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2A65E" Type="http://schemas.openxmlformats.org/officeDocument/2006/relationships/officeDocument" Target="/word/document.xml" /><Relationship Id="coreR7532A65E" Type="http://schemas.openxmlformats.org/package/2006/relationships/metadata/core-properties" Target="/docProps/core.xml" /><Relationship Id="customR7532A6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8:48:29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Pokladní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Prodavač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20.10.2026 8:48:29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