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B87690" Type="http://schemas.openxmlformats.org/officeDocument/2006/relationships/officeDocument" Target="/word/document.xml" /><Relationship Id="coreR51B87690" Type="http://schemas.openxmlformats.org/package/2006/relationships/metadata/core-properties" Target="/docProps/core.xml" /><Relationship Id="customR51B876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30.9.2026 5:51:18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30.9.2026 5:51:18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