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83AF4F" Type="http://schemas.openxmlformats.org/officeDocument/2006/relationships/officeDocument" Target="/word/document.xml" /><Relationship Id="coreR7683AF4F" Type="http://schemas.openxmlformats.org/package/2006/relationships/metadata/core-properties" Target="/docProps/core.xml" /><Relationship Id="customR7683AF4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Prodavač (kód: 66-003-H)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obchodního provozu; Pracovník maloobchodu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Plánování druhu a množství zásob pro obchodně provozní jednotku dle předpokládaného prodeje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výkup, skladování, ošetřování zboží a manipulace se zásobami v obchodně provozní jednotce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zboží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úprava zboží k prodeji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Kalkulace ceny a vyúčtování tržeb</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Nabídka prodávaného zboží dle sortimentu s odbornou poradenskou službou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Úprava a aranžování zboží v obchodně provozní jednotce a výkladních skříních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Zajišťování a poskytování doplňkových služeb spojených s prodejem a odběrem zboží zákazníkovi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pokladny a pokladních systémů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Přepočet cen zboží a služeb na cizí měnu při platbách na pokladnách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Přijímání hotovostních i bezhotovostních plateb za zboží a služby od zákazníků v obchodně provozní jednotce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Vyplňování prodejní dokumentace, příprava příslušných dokumentů v obchodně provozní jednotce</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Inventarizace zásob v obchodně provozní jednotce</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Jednání ve styku se zákazníky, obchodními partnery a kontrolními orgány v souladu s platnou legislativou</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Orientace v příslušné oborové legislativě</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7"/>
        <w:framePr w:w="8788" w:h="340" w:hRule="exact" w:wrap="none" w:vAnchor="page" w:hAnchor="margin" w:x="28" w:y="11490"/>
        <w:rPr>
          <w:rStyle w:val="C8"/>
          <w:rtl w:val="0"/>
        </w:rPr>
      </w:pPr>
      <w:r>
        <w:rPr>
          <w:rStyle w:val="C8"/>
          <w:rtl w:val="0"/>
        </w:rPr>
        <w:t>Platnost standardu</w:t>
      </w:r>
    </w:p>
    <w:p>
      <w:pPr>
        <w:pStyle w:val="P20"/>
        <w:framePr w:w="4283" w:h="248" w:hRule="exact" w:wrap="none" w:vAnchor="page" w:hAnchor="margin" w:x="28" w:y="11830"/>
        <w:rPr>
          <w:rStyle w:val="C15"/>
          <w:rtl w:val="0"/>
        </w:rPr>
      </w:pPr>
      <w:r>
        <w:rPr>
          <w:rStyle w:val="C15"/>
          <w:rtl w:val="0"/>
        </w:rPr>
        <w:t>Standard je platný od: 11.04.2017 do: 06.12.2020</w:t>
      </w:r>
    </w:p>
    <w:p>
      <w:pPr>
        <w:pStyle w:val="P21"/>
        <w:framePr w:w="7654" w:h="331" w:hRule="exact" w:wrap="none" w:vAnchor="page" w:hAnchor="margin" w:x="28" w:y="15940"/>
        <w:rPr>
          <w:rStyle w:val="C16"/>
          <w:rtl w:val="0"/>
        </w:rPr>
      </w:pPr>
      <w:r>
        <w:rPr>
          <w:rStyle w:val="C16"/>
          <w:rtl w:val="0"/>
        </w:rPr>
        <w:t>Prodavač, 30.9.2026 7:38:52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Plánování druhu a množství zásob pro obchodně provozní jednotku dle předpokládaného prodeje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vedení evidence o pohybu zásob na prodejně</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Připravit podklady pro objednávku zboží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Vysvětlit způsob vedení komunikace s dodavateli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Zpracovat plán předpokládaného prodeje zboží jako podklad pro objednávku</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547" w:hRule="exact" w:wrap="none" w:vAnchor="page" w:hAnchor="margin" w:x="28" w:y="5812"/>
        <w:rPr>
          <w:rStyle w:val="C18"/>
          <w:rtl w:val="0"/>
        </w:rPr>
      </w:pPr>
      <w:r>
        <w:rPr>
          <w:rStyle w:val="C18"/>
          <w:rtl w:val="0"/>
        </w:rPr>
        <w:t>Přejímka, výkup, skladování, ošetřování zboží a manipulace se zásobami v obchodně provozní jednotce</w:t>
      </w:r>
    </w:p>
    <w:p>
      <w:pPr>
        <w:pStyle w:val="P24"/>
        <w:framePr w:w="6713" w:h="376" w:hRule="exact" w:wrap="none" w:vAnchor="page" w:hAnchor="margin" w:x="45" w:y="6458"/>
        <w:rPr>
          <w:rStyle w:val="C3"/>
          <w:rtl w:val="0"/>
        </w:rPr>
      </w:pPr>
    </w:p>
    <w:p>
      <w:pPr>
        <w:pStyle w:val="P25"/>
        <w:framePr w:w="6661" w:h="249" w:hRule="exact" w:wrap="none" w:vAnchor="page" w:hAnchor="margin" w:x="71" w:y="6529"/>
        <w:rPr>
          <w:rStyle w:val="C19"/>
          <w:rtl w:val="0"/>
        </w:rPr>
      </w:pPr>
      <w:r>
        <w:rPr>
          <w:rStyle w:val="C19"/>
          <w:rtl w:val="0"/>
        </w:rPr>
        <w:t>Kritéria hodnocení</w:t>
      </w:r>
    </w:p>
    <w:p>
      <w:pPr>
        <w:pStyle w:val="P26"/>
        <w:framePr w:w="3918" w:h="376" w:hRule="exact" w:wrap="none" w:vAnchor="page" w:hAnchor="margin" w:x="6803" w:y="6458"/>
        <w:rPr>
          <w:rStyle w:val="C3"/>
          <w:rtl w:val="0"/>
        </w:rPr>
      </w:pPr>
    </w:p>
    <w:p>
      <w:pPr>
        <w:pStyle w:val="P27"/>
        <w:framePr w:w="3836" w:h="249" w:hRule="exact" w:wrap="none" w:vAnchor="page" w:hAnchor="margin" w:x="6859" w:y="6529"/>
        <w:rPr>
          <w:rStyle w:val="C20"/>
          <w:rtl w:val="0"/>
        </w:rPr>
      </w:pPr>
      <w:r>
        <w:rPr>
          <w:rStyle w:val="C20"/>
          <w:rtl w:val="0"/>
        </w:rPr>
        <w:t>Způsoby ověření</w:t>
      </w:r>
    </w:p>
    <w:p>
      <w:pPr>
        <w:pStyle w:val="P12"/>
        <w:framePr w:w="6710" w:h="376" w:hRule="exact" w:wrap="none" w:vAnchor="page" w:hAnchor="margin" w:x="45" w:y="6835"/>
        <w:rPr>
          <w:rStyle w:val="C3"/>
          <w:rtl w:val="0"/>
        </w:rPr>
      </w:pPr>
    </w:p>
    <w:p>
      <w:pPr>
        <w:pStyle w:val="P13"/>
        <w:framePr w:w="6658" w:h="249" w:hRule="exact" w:wrap="none" w:vAnchor="page" w:hAnchor="margin" w:x="71" w:y="6891"/>
        <w:rPr>
          <w:rStyle w:val="C11"/>
          <w:rtl w:val="0"/>
        </w:rPr>
      </w:pPr>
      <w:r>
        <w:rPr>
          <w:rStyle w:val="C11"/>
          <w:rtl w:val="0"/>
        </w:rPr>
        <w:t>a) Provést přejímku zásob kvalitativně, kvantitativně a sortimentně</w:t>
      </w:r>
    </w:p>
    <w:p>
      <w:pPr>
        <w:pStyle w:val="P28"/>
        <w:framePr w:w="3921" w:h="376" w:hRule="exact" w:wrap="none" w:vAnchor="page" w:hAnchor="margin" w:x="6800" w:y="6835"/>
        <w:rPr>
          <w:rStyle w:val="C3"/>
          <w:rtl w:val="0"/>
        </w:rPr>
      </w:pPr>
    </w:p>
    <w:p>
      <w:pPr>
        <w:pStyle w:val="P29"/>
        <w:framePr w:w="3839" w:h="249" w:hRule="exact" w:wrap="none" w:vAnchor="page" w:hAnchor="margin" w:x="6856" w:y="6891"/>
        <w:rPr>
          <w:rStyle w:val="C21"/>
          <w:rtl w:val="0"/>
        </w:rPr>
      </w:pPr>
      <w:r>
        <w:rPr>
          <w:rStyle w:val="C21"/>
          <w:rtl w:val="0"/>
        </w:rPr>
        <w:t>Praktické předvedení a ústní ověření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b) Zkontrolovat doklady vázané na přejímku zásob (kvantitativně, kvalitativně)</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Praktické předvedení a ústní ověření</w:t>
      </w:r>
    </w:p>
    <w:p>
      <w:pPr>
        <w:pStyle w:val="P12"/>
        <w:framePr w:w="6710" w:h="607" w:hRule="exact" w:wrap="none" w:vAnchor="page" w:hAnchor="margin" w:x="45" w:y="7818"/>
        <w:rPr>
          <w:rStyle w:val="C3"/>
          <w:rtl w:val="0"/>
        </w:rPr>
      </w:pPr>
    </w:p>
    <w:p>
      <w:pPr>
        <w:pStyle w:val="P13"/>
        <w:framePr w:w="6658" w:h="480" w:hRule="exact" w:wrap="none" w:vAnchor="page" w:hAnchor="margin" w:x="71" w:y="7874"/>
        <w:rPr>
          <w:rStyle w:val="C11"/>
          <w:rtl w:val="0"/>
        </w:rPr>
      </w:pPr>
      <w:r>
        <w:rPr>
          <w:rStyle w:val="C11"/>
          <w:rtl w:val="0"/>
        </w:rPr>
        <w:t>c) Vyhotovit a evidovat doklady spojené s řešením problémů vzniklých při přejímce zásob</w:t>
      </w:r>
    </w:p>
    <w:p>
      <w:pPr>
        <w:pStyle w:val="P28"/>
        <w:framePr w:w="3921" w:h="607" w:hRule="exact" w:wrap="none" w:vAnchor="page" w:hAnchor="margin" w:x="6800" w:y="7818"/>
        <w:rPr>
          <w:rStyle w:val="C3"/>
          <w:rtl w:val="0"/>
        </w:rPr>
      </w:pPr>
    </w:p>
    <w:p>
      <w:pPr>
        <w:pStyle w:val="P29"/>
        <w:framePr w:w="3839" w:h="480" w:hRule="exact" w:wrap="none" w:vAnchor="page" w:hAnchor="margin" w:x="6856" w:y="7874"/>
        <w:rPr>
          <w:rStyle w:val="C21"/>
          <w:rtl w:val="0"/>
        </w:rPr>
      </w:pPr>
      <w:r>
        <w:rPr>
          <w:rStyle w:val="C21"/>
          <w:rtl w:val="0"/>
        </w:rPr>
        <w:t>Praktické předvedení a ústní ověření</w:t>
      </w:r>
    </w:p>
    <w:p>
      <w:pPr>
        <w:pStyle w:val="P16"/>
        <w:framePr w:w="6710" w:h="831" w:hRule="exact" w:wrap="none" w:vAnchor="page" w:hAnchor="margin" w:x="45" w:y="8425"/>
        <w:rPr>
          <w:rStyle w:val="C3"/>
          <w:rtl w:val="0"/>
        </w:rPr>
      </w:pPr>
    </w:p>
    <w:p>
      <w:pPr>
        <w:pStyle w:val="P17"/>
        <w:framePr w:w="6658" w:h="704" w:hRule="exact" w:wrap="none" w:vAnchor="page" w:hAnchor="margin" w:x="71" w:y="8481"/>
        <w:rPr>
          <w:rStyle w:val="C13"/>
          <w:rtl w:val="0"/>
        </w:rPr>
      </w:pPr>
      <w:r>
        <w:rPr>
          <w:rStyle w:val="C13"/>
          <w:rtl w:val="0"/>
        </w:rPr>
        <w:t>d) Popsat způsob skladování a ošetřování zásob ve sféře oběhu v souladu s charakterem zásob (dodržování HACCP) podle sortimentu a podle zásad logistiky</w:t>
      </w:r>
    </w:p>
    <w:p>
      <w:pPr>
        <w:pStyle w:val="P30"/>
        <w:framePr w:w="3921" w:h="831" w:hRule="exact" w:wrap="none" w:vAnchor="page" w:hAnchor="margin" w:x="6800" w:y="8425"/>
        <w:rPr>
          <w:rStyle w:val="C3"/>
          <w:rtl w:val="0"/>
        </w:rPr>
      </w:pPr>
    </w:p>
    <w:p>
      <w:pPr>
        <w:pStyle w:val="P31"/>
        <w:framePr w:w="3839" w:h="704" w:hRule="exact" w:wrap="none" w:vAnchor="page" w:hAnchor="margin" w:x="6856" w:y="8481"/>
        <w:rPr>
          <w:rStyle w:val="C22"/>
          <w:rtl w:val="0"/>
        </w:rPr>
      </w:pPr>
      <w:r>
        <w:rPr>
          <w:rStyle w:val="C22"/>
          <w:rtl w:val="0"/>
        </w:rPr>
        <w:t>Ústní ověření</w:t>
      </w:r>
    </w:p>
    <w:p>
      <w:pPr>
        <w:pStyle w:val="P12"/>
        <w:framePr w:w="6710" w:h="831" w:hRule="exact" w:wrap="none" w:vAnchor="page" w:hAnchor="margin" w:x="45" w:y="9256"/>
        <w:rPr>
          <w:rStyle w:val="C3"/>
          <w:rtl w:val="0"/>
        </w:rPr>
      </w:pPr>
    </w:p>
    <w:p>
      <w:pPr>
        <w:pStyle w:val="P13"/>
        <w:framePr w:w="6658" w:h="704" w:hRule="exact" w:wrap="none" w:vAnchor="page" w:hAnchor="margin" w:x="71" w:y="9312"/>
        <w:rPr>
          <w:rStyle w:val="C11"/>
          <w:rtl w:val="0"/>
        </w:rPr>
      </w:pPr>
      <w:r>
        <w:rPr>
          <w:rStyle w:val="C11"/>
          <w:rtl w:val="0"/>
        </w:rPr>
        <w:t>e) Popsat manipulaci se zásobami dle charakteru sortimentu v souladu s hygienickými a bezpečnostními předpisy, předpisy na ochranu životního prostředí</w:t>
      </w:r>
    </w:p>
    <w:p>
      <w:pPr>
        <w:pStyle w:val="P28"/>
        <w:framePr w:w="3921" w:h="831" w:hRule="exact" w:wrap="none" w:vAnchor="page" w:hAnchor="margin" w:x="6800" w:y="9256"/>
        <w:rPr>
          <w:rStyle w:val="C3"/>
          <w:rtl w:val="0"/>
        </w:rPr>
      </w:pPr>
    </w:p>
    <w:p>
      <w:pPr>
        <w:pStyle w:val="P29"/>
        <w:framePr w:w="3839" w:h="704" w:hRule="exact" w:wrap="none" w:vAnchor="page" w:hAnchor="margin" w:x="6856" w:y="9312"/>
        <w:rPr>
          <w:rStyle w:val="C21"/>
          <w:rtl w:val="0"/>
        </w:rPr>
      </w:pPr>
      <w:r>
        <w:rPr>
          <w:rStyle w:val="C21"/>
          <w:rtl w:val="0"/>
        </w:rPr>
        <w:t>Ústní ověření</w:t>
      </w:r>
    </w:p>
    <w:p>
      <w:pPr>
        <w:pStyle w:val="P16"/>
        <w:framePr w:w="6710" w:h="607" w:hRule="exact" w:wrap="none" w:vAnchor="page" w:hAnchor="margin" w:x="45" w:y="10087"/>
        <w:rPr>
          <w:rStyle w:val="C3"/>
          <w:rtl w:val="0"/>
        </w:rPr>
      </w:pPr>
    </w:p>
    <w:p>
      <w:pPr>
        <w:pStyle w:val="P17"/>
        <w:framePr w:w="6658" w:h="480" w:hRule="exact" w:wrap="none" w:vAnchor="page" w:hAnchor="margin" w:x="71" w:y="10143"/>
        <w:rPr>
          <w:rStyle w:val="C13"/>
          <w:rtl w:val="0"/>
        </w:rPr>
      </w:pPr>
      <w:r>
        <w:rPr>
          <w:rStyle w:val="C13"/>
          <w:rtl w:val="0"/>
        </w:rPr>
        <w:t>f) Předvést práci s přístroji, strojovým a jiným zařízením obchodně provozní jednotky</w:t>
      </w:r>
    </w:p>
    <w:p>
      <w:pPr>
        <w:pStyle w:val="P30"/>
        <w:framePr w:w="3921" w:h="607" w:hRule="exact" w:wrap="none" w:vAnchor="page" w:hAnchor="margin" w:x="6800" w:y="10087"/>
        <w:rPr>
          <w:rStyle w:val="C3"/>
          <w:rtl w:val="0"/>
        </w:rPr>
      </w:pPr>
    </w:p>
    <w:p>
      <w:pPr>
        <w:pStyle w:val="P31"/>
        <w:framePr w:w="3839" w:h="480" w:hRule="exact" w:wrap="none" w:vAnchor="page" w:hAnchor="margin" w:x="6856" w:y="10143"/>
        <w:rPr>
          <w:rStyle w:val="C22"/>
          <w:rtl w:val="0"/>
        </w:rPr>
      </w:pPr>
      <w:r>
        <w:rPr>
          <w:rStyle w:val="C22"/>
          <w:rtl w:val="0"/>
        </w:rPr>
        <w:t>Praktické předvedení</w:t>
      </w:r>
    </w:p>
    <w:p>
      <w:pPr>
        <w:pStyle w:val="P12"/>
        <w:framePr w:w="6710" w:h="376" w:hRule="exact" w:wrap="none" w:vAnchor="page" w:hAnchor="margin" w:x="45" w:y="10694"/>
        <w:rPr>
          <w:rStyle w:val="C3"/>
          <w:rtl w:val="0"/>
        </w:rPr>
      </w:pPr>
    </w:p>
    <w:p>
      <w:pPr>
        <w:pStyle w:val="P13"/>
        <w:framePr w:w="6658" w:h="249" w:hRule="exact" w:wrap="none" w:vAnchor="page" w:hAnchor="margin" w:x="71" w:y="10750"/>
        <w:rPr>
          <w:rStyle w:val="C11"/>
          <w:rtl w:val="0"/>
        </w:rPr>
      </w:pPr>
      <w:r>
        <w:rPr>
          <w:rStyle w:val="C11"/>
          <w:rtl w:val="0"/>
        </w:rPr>
        <w:t>g) Pracovat s doklady spojenými s pohybem zboží na provozovně</w:t>
      </w:r>
    </w:p>
    <w:p>
      <w:pPr>
        <w:pStyle w:val="P28"/>
        <w:framePr w:w="3921" w:h="376" w:hRule="exact" w:wrap="none" w:vAnchor="page" w:hAnchor="margin" w:x="6800" w:y="10694"/>
        <w:rPr>
          <w:rStyle w:val="C3"/>
          <w:rtl w:val="0"/>
        </w:rPr>
      </w:pPr>
    </w:p>
    <w:p>
      <w:pPr>
        <w:pStyle w:val="P29"/>
        <w:framePr w:w="3839" w:h="249" w:hRule="exact" w:wrap="none" w:vAnchor="page" w:hAnchor="margin" w:x="6856" w:y="10750"/>
        <w:rPr>
          <w:rStyle w:val="C21"/>
          <w:rtl w:val="0"/>
        </w:rPr>
      </w:pPr>
      <w:r>
        <w:rPr>
          <w:rStyle w:val="C21"/>
          <w:rtl w:val="0"/>
        </w:rPr>
        <w:t>Praktické předvedení a ústní ověření</w:t>
      </w:r>
    </w:p>
    <w:p>
      <w:pPr>
        <w:pStyle w:val="P32"/>
        <w:framePr w:w="10710" w:h="248" w:hRule="exact" w:wrap="none" w:vAnchor="page" w:hAnchor="margin" w:x="28" w:y="11183"/>
        <w:rPr>
          <w:rStyle w:val="C23"/>
          <w:rtl w:val="0"/>
        </w:rPr>
      </w:pPr>
      <w:r>
        <w:rPr>
          <w:rStyle w:val="C23"/>
          <w:rtl w:val="0"/>
        </w:rPr>
        <w:t>Je třeba splnit všechna kritéria.</w:t>
      </w:r>
    </w:p>
    <w:p>
      <w:pPr>
        <w:pStyle w:val="P23"/>
        <w:framePr w:w="10710" w:h="340" w:hRule="exact" w:wrap="none" w:vAnchor="page" w:hAnchor="margin" w:x="28" w:y="11619"/>
        <w:rPr>
          <w:rStyle w:val="C18"/>
          <w:rtl w:val="0"/>
        </w:rPr>
      </w:pPr>
      <w:r>
        <w:rPr>
          <w:rStyle w:val="C18"/>
          <w:rtl w:val="0"/>
        </w:rPr>
        <w:t>Posuzování kvality zboží</w:t>
      </w:r>
    </w:p>
    <w:p>
      <w:pPr>
        <w:pStyle w:val="P24"/>
        <w:framePr w:w="6713" w:h="376" w:hRule="exact" w:wrap="none" w:vAnchor="page" w:hAnchor="margin" w:x="45" w:y="12058"/>
        <w:rPr>
          <w:rStyle w:val="C3"/>
          <w:rtl w:val="0"/>
        </w:rPr>
      </w:pPr>
    </w:p>
    <w:p>
      <w:pPr>
        <w:pStyle w:val="P25"/>
        <w:framePr w:w="6661" w:h="249" w:hRule="exact" w:wrap="none" w:vAnchor="page" w:hAnchor="margin" w:x="71" w:y="12129"/>
        <w:rPr>
          <w:rStyle w:val="C19"/>
          <w:rtl w:val="0"/>
        </w:rPr>
      </w:pPr>
      <w:r>
        <w:rPr>
          <w:rStyle w:val="C19"/>
          <w:rtl w:val="0"/>
        </w:rPr>
        <w:t>Kritéria hodnocení</w:t>
      </w:r>
    </w:p>
    <w:p>
      <w:pPr>
        <w:pStyle w:val="P26"/>
        <w:framePr w:w="3918" w:h="376" w:hRule="exact" w:wrap="none" w:vAnchor="page" w:hAnchor="margin" w:x="6803" w:y="12058"/>
        <w:rPr>
          <w:rStyle w:val="C3"/>
          <w:rtl w:val="0"/>
        </w:rPr>
      </w:pPr>
    </w:p>
    <w:p>
      <w:pPr>
        <w:pStyle w:val="P27"/>
        <w:framePr w:w="3836" w:h="249" w:hRule="exact" w:wrap="none" w:vAnchor="page" w:hAnchor="margin" w:x="6859" w:y="12129"/>
        <w:rPr>
          <w:rStyle w:val="C20"/>
          <w:rtl w:val="0"/>
        </w:rPr>
      </w:pPr>
      <w:r>
        <w:rPr>
          <w:rStyle w:val="C20"/>
          <w:rtl w:val="0"/>
        </w:rPr>
        <w:t>Způsoby ověření</w:t>
      </w:r>
    </w:p>
    <w:p>
      <w:pPr>
        <w:pStyle w:val="P12"/>
        <w:framePr w:w="6710" w:h="607" w:hRule="exact" w:wrap="none" w:vAnchor="page" w:hAnchor="margin" w:x="45" w:y="12434"/>
        <w:rPr>
          <w:rStyle w:val="C3"/>
          <w:rtl w:val="0"/>
        </w:rPr>
      </w:pPr>
    </w:p>
    <w:p>
      <w:pPr>
        <w:pStyle w:val="P13"/>
        <w:framePr w:w="6658" w:h="480" w:hRule="exact" w:wrap="none" w:vAnchor="page" w:hAnchor="margin" w:x="71" w:y="12490"/>
        <w:rPr>
          <w:rStyle w:val="C11"/>
          <w:rtl w:val="0"/>
        </w:rPr>
      </w:pPr>
      <w:r>
        <w:rPr>
          <w:rStyle w:val="C11"/>
          <w:rtl w:val="0"/>
        </w:rPr>
        <w:t>a) Senzoricky zkontrolovat a zhodnotit druh a kvalitu zboží při příjmu, při reklamacích zákazníka, vůči dodavateli</w:t>
      </w:r>
    </w:p>
    <w:p>
      <w:pPr>
        <w:pStyle w:val="P28"/>
        <w:framePr w:w="3921" w:h="607" w:hRule="exact" w:wrap="none" w:vAnchor="page" w:hAnchor="margin" w:x="6800" w:y="12434"/>
        <w:rPr>
          <w:rStyle w:val="C3"/>
          <w:rtl w:val="0"/>
        </w:rPr>
      </w:pPr>
    </w:p>
    <w:p>
      <w:pPr>
        <w:pStyle w:val="P29"/>
        <w:framePr w:w="3839" w:h="480" w:hRule="exact" w:wrap="none" w:vAnchor="page" w:hAnchor="margin" w:x="6856" w:y="12490"/>
        <w:rPr>
          <w:rStyle w:val="C21"/>
          <w:rtl w:val="0"/>
        </w:rPr>
      </w:pPr>
      <w:r>
        <w:rPr>
          <w:rStyle w:val="C21"/>
          <w:rtl w:val="0"/>
        </w:rPr>
        <w:t>Praktické předvedení a ústní ověření</w:t>
      </w:r>
    </w:p>
    <w:p>
      <w:pPr>
        <w:pStyle w:val="P32"/>
        <w:framePr w:w="10710" w:h="248" w:hRule="exact" w:wrap="none" w:vAnchor="page" w:hAnchor="margin" w:x="28" w:y="13155"/>
        <w:rPr>
          <w:rStyle w:val="C23"/>
          <w:rtl w:val="0"/>
        </w:rPr>
      </w:pPr>
      <w:r>
        <w:rPr>
          <w:rStyle w:val="C23"/>
          <w:rtl w:val="0"/>
        </w:rPr>
        <w:t>Je třeba splnit uvedené kritérium.</w:t>
      </w:r>
    </w:p>
    <w:p>
      <w:pPr>
        <w:pStyle w:val="P21"/>
        <w:framePr w:w="7654" w:h="331" w:hRule="exact" w:wrap="none" w:vAnchor="page" w:hAnchor="margin" w:x="28" w:y="15940"/>
        <w:rPr>
          <w:rStyle w:val="C16"/>
          <w:rtl w:val="0"/>
        </w:rPr>
      </w:pPr>
      <w:r>
        <w:rPr>
          <w:rStyle w:val="C16"/>
          <w:rtl w:val="0"/>
        </w:rPr>
        <w:t>Prodavač, 30.9.2026 7:38:52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úprava zboží k prodeji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Zvážit, změřit a označit zboží cenovkou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Zabalit zboží odpovídajícím obalovým materiálem a vhodným technickým postupem nebo podle přání zákazníka</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účel kritických bodů, např. systému HACCP</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Připravit zboží k nabídce a prodeji</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831" w:hRule="exact" w:wrap="none" w:vAnchor="page" w:hAnchor="margin" w:x="45" w:y="4705"/>
        <w:rPr>
          <w:rStyle w:val="C3"/>
          <w:rtl w:val="0"/>
        </w:rPr>
      </w:pPr>
    </w:p>
    <w:p>
      <w:pPr>
        <w:pStyle w:val="P13"/>
        <w:framePr w:w="6658" w:h="704" w:hRule="exact" w:wrap="none" w:vAnchor="page" w:hAnchor="margin" w:x="71" w:y="4761"/>
        <w:rPr>
          <w:rStyle w:val="C11"/>
          <w:rtl w:val="0"/>
        </w:rPr>
      </w:pPr>
      <w:r>
        <w:rPr>
          <w:rStyle w:val="C11"/>
          <w:rtl w:val="0"/>
        </w:rPr>
        <w:t>e) Vystavit nabízené zboží s uplatněním estetických, hygienických, bezpečnostních a dalších předpisů podle charakteru zboží do připraveného prodejního prostoru</w:t>
      </w:r>
    </w:p>
    <w:p>
      <w:pPr>
        <w:pStyle w:val="P28"/>
        <w:framePr w:w="3921" w:h="831" w:hRule="exact" w:wrap="none" w:vAnchor="page" w:hAnchor="margin" w:x="6800" w:y="4705"/>
        <w:rPr>
          <w:rStyle w:val="C3"/>
          <w:rtl w:val="0"/>
        </w:rPr>
      </w:pPr>
    </w:p>
    <w:p>
      <w:pPr>
        <w:pStyle w:val="P29"/>
        <w:framePr w:w="3839" w:h="704" w:hRule="exact" w:wrap="none" w:vAnchor="page" w:hAnchor="margin" w:x="6856" w:y="4761"/>
        <w:rPr>
          <w:rStyle w:val="C21"/>
          <w:rtl w:val="0"/>
        </w:rPr>
      </w:pPr>
      <w:r>
        <w:rPr>
          <w:rStyle w:val="C21"/>
          <w:rtl w:val="0"/>
        </w:rPr>
        <w:t>Praktické předvedení a ústní ověření</w:t>
      </w:r>
    </w:p>
    <w:p>
      <w:pPr>
        <w:pStyle w:val="P32"/>
        <w:framePr w:w="10710" w:h="248" w:hRule="exact" w:wrap="none" w:vAnchor="page" w:hAnchor="margin" w:x="28" w:y="5650"/>
        <w:rPr>
          <w:rStyle w:val="C23"/>
          <w:rtl w:val="0"/>
        </w:rPr>
      </w:pPr>
      <w:r>
        <w:rPr>
          <w:rStyle w:val="C23"/>
          <w:rtl w:val="0"/>
        </w:rPr>
        <w:t>Je třeba splnit všechna kritéria.</w:t>
      </w:r>
    </w:p>
    <w:p>
      <w:pPr>
        <w:pStyle w:val="P23"/>
        <w:framePr w:w="10710" w:h="340" w:hRule="exact" w:wrap="none" w:vAnchor="page" w:hAnchor="margin" w:x="28" w:y="6085"/>
        <w:rPr>
          <w:rStyle w:val="C18"/>
          <w:rtl w:val="0"/>
        </w:rPr>
      </w:pPr>
      <w:r>
        <w:rPr>
          <w:rStyle w:val="C18"/>
          <w:rtl w:val="0"/>
        </w:rPr>
        <w:t>Kalkulace ceny a vyúčtování tržeb</w:t>
      </w:r>
    </w:p>
    <w:p>
      <w:pPr>
        <w:pStyle w:val="P24"/>
        <w:framePr w:w="6713" w:h="376" w:hRule="exact" w:wrap="none" w:vAnchor="page" w:hAnchor="margin" w:x="45" w:y="6525"/>
        <w:rPr>
          <w:rStyle w:val="C3"/>
          <w:rtl w:val="0"/>
        </w:rPr>
      </w:pPr>
    </w:p>
    <w:p>
      <w:pPr>
        <w:pStyle w:val="P25"/>
        <w:framePr w:w="6661" w:h="249" w:hRule="exact" w:wrap="none" w:vAnchor="page" w:hAnchor="margin" w:x="71" w:y="6596"/>
        <w:rPr>
          <w:rStyle w:val="C19"/>
          <w:rtl w:val="0"/>
        </w:rPr>
      </w:pPr>
      <w:r>
        <w:rPr>
          <w:rStyle w:val="C19"/>
          <w:rtl w:val="0"/>
        </w:rPr>
        <w:t>Kritéria hodnocení</w:t>
      </w:r>
    </w:p>
    <w:p>
      <w:pPr>
        <w:pStyle w:val="P26"/>
        <w:framePr w:w="3918" w:h="376" w:hRule="exact" w:wrap="none" w:vAnchor="page" w:hAnchor="margin" w:x="6803" w:y="6525"/>
        <w:rPr>
          <w:rStyle w:val="C3"/>
          <w:rtl w:val="0"/>
        </w:rPr>
      </w:pPr>
    </w:p>
    <w:p>
      <w:pPr>
        <w:pStyle w:val="P27"/>
        <w:framePr w:w="3836" w:h="249" w:hRule="exact" w:wrap="none" w:vAnchor="page" w:hAnchor="margin" w:x="6859" w:y="6596"/>
        <w:rPr>
          <w:rStyle w:val="C20"/>
          <w:rtl w:val="0"/>
        </w:rPr>
      </w:pPr>
      <w:r>
        <w:rPr>
          <w:rStyle w:val="C20"/>
          <w:rtl w:val="0"/>
        </w:rPr>
        <w:t>Způsoby ověření</w:t>
      </w:r>
    </w:p>
    <w:p>
      <w:pPr>
        <w:pStyle w:val="P12"/>
        <w:framePr w:w="6710" w:h="376" w:hRule="exact" w:wrap="none" w:vAnchor="page" w:hAnchor="margin" w:x="45" w:y="6901"/>
        <w:rPr>
          <w:rStyle w:val="C3"/>
          <w:rtl w:val="0"/>
        </w:rPr>
      </w:pPr>
    </w:p>
    <w:p>
      <w:pPr>
        <w:pStyle w:val="P13"/>
        <w:framePr w:w="6658" w:h="249" w:hRule="exact" w:wrap="none" w:vAnchor="page" w:hAnchor="margin" w:x="71" w:y="6957"/>
        <w:rPr>
          <w:rStyle w:val="C11"/>
          <w:rtl w:val="0"/>
        </w:rPr>
      </w:pPr>
      <w:r>
        <w:rPr>
          <w:rStyle w:val="C11"/>
          <w:rtl w:val="0"/>
        </w:rPr>
        <w:t>a) Vypočítat prodejní cenu z dodacího listu na základě vnitřních předpisů</w:t>
      </w:r>
    </w:p>
    <w:p>
      <w:pPr>
        <w:pStyle w:val="P28"/>
        <w:framePr w:w="3921" w:h="376" w:hRule="exact" w:wrap="none" w:vAnchor="page" w:hAnchor="margin" w:x="6800" w:y="6901"/>
        <w:rPr>
          <w:rStyle w:val="C3"/>
          <w:rtl w:val="0"/>
        </w:rPr>
      </w:pPr>
    </w:p>
    <w:p>
      <w:pPr>
        <w:pStyle w:val="P29"/>
        <w:framePr w:w="3839" w:h="249" w:hRule="exact" w:wrap="none" w:vAnchor="page" w:hAnchor="margin" w:x="6856" w:y="6957"/>
        <w:rPr>
          <w:rStyle w:val="C21"/>
          <w:rtl w:val="0"/>
        </w:rPr>
      </w:pPr>
      <w:r>
        <w:rPr>
          <w:rStyle w:val="C21"/>
          <w:rtl w:val="0"/>
        </w:rPr>
        <w:t>Praktické předvedení a ústní ověření</w:t>
      </w:r>
    </w:p>
    <w:p>
      <w:pPr>
        <w:pStyle w:val="P16"/>
        <w:framePr w:w="6710" w:h="607" w:hRule="exact" w:wrap="none" w:vAnchor="page" w:hAnchor="margin" w:x="45" w:y="7277"/>
        <w:rPr>
          <w:rStyle w:val="C3"/>
          <w:rtl w:val="0"/>
        </w:rPr>
      </w:pPr>
    </w:p>
    <w:p>
      <w:pPr>
        <w:pStyle w:val="P17"/>
        <w:framePr w:w="6658" w:h="480" w:hRule="exact" w:wrap="none" w:vAnchor="page" w:hAnchor="margin" w:x="71" w:y="7333"/>
        <w:rPr>
          <w:rStyle w:val="C13"/>
          <w:rtl w:val="0"/>
        </w:rPr>
      </w:pPr>
      <w:r>
        <w:rPr>
          <w:rStyle w:val="C13"/>
          <w:rtl w:val="0"/>
        </w:rPr>
        <w:t>b) Propočítat hodnoty celého dodacího listu, zkontrolovat součet na soupisce dodacích listů a řešit případné rozdíly</w:t>
      </w:r>
    </w:p>
    <w:p>
      <w:pPr>
        <w:pStyle w:val="P30"/>
        <w:framePr w:w="3921" w:h="607" w:hRule="exact" w:wrap="none" w:vAnchor="page" w:hAnchor="margin" w:x="6800" w:y="7277"/>
        <w:rPr>
          <w:rStyle w:val="C3"/>
          <w:rtl w:val="0"/>
        </w:rPr>
      </w:pPr>
    </w:p>
    <w:p>
      <w:pPr>
        <w:pStyle w:val="P31"/>
        <w:framePr w:w="3839" w:h="480" w:hRule="exact" w:wrap="none" w:vAnchor="page" w:hAnchor="margin" w:x="6856" w:y="7333"/>
        <w:rPr>
          <w:rStyle w:val="C22"/>
          <w:rtl w:val="0"/>
        </w:rPr>
      </w:pPr>
      <w:r>
        <w:rPr>
          <w:rStyle w:val="C22"/>
          <w:rtl w:val="0"/>
        </w:rPr>
        <w:t>Praktické předvedení a ústní ověření</w:t>
      </w:r>
    </w:p>
    <w:p>
      <w:pPr>
        <w:pStyle w:val="P12"/>
        <w:framePr w:w="6710" w:h="376" w:hRule="exact" w:wrap="none" w:vAnchor="page" w:hAnchor="margin" w:x="45" w:y="7884"/>
        <w:rPr>
          <w:rStyle w:val="C3"/>
          <w:rtl w:val="0"/>
        </w:rPr>
      </w:pPr>
    </w:p>
    <w:p>
      <w:pPr>
        <w:pStyle w:val="P13"/>
        <w:framePr w:w="6658" w:h="249" w:hRule="exact" w:wrap="none" w:vAnchor="page" w:hAnchor="margin" w:x="71" w:y="7940"/>
        <w:rPr>
          <w:rStyle w:val="C11"/>
          <w:rtl w:val="0"/>
        </w:rPr>
      </w:pPr>
      <w:r>
        <w:rPr>
          <w:rStyle w:val="C11"/>
          <w:rtl w:val="0"/>
        </w:rPr>
        <w:t>c) Přecenit zboží podle vnitřních předpisů</w:t>
      </w:r>
    </w:p>
    <w:p>
      <w:pPr>
        <w:pStyle w:val="P28"/>
        <w:framePr w:w="3921" w:h="376" w:hRule="exact" w:wrap="none" w:vAnchor="page" w:hAnchor="margin" w:x="6800" w:y="7884"/>
        <w:rPr>
          <w:rStyle w:val="C3"/>
          <w:rtl w:val="0"/>
        </w:rPr>
      </w:pPr>
    </w:p>
    <w:p>
      <w:pPr>
        <w:pStyle w:val="P29"/>
        <w:framePr w:w="3839" w:h="249" w:hRule="exact" w:wrap="none" w:vAnchor="page" w:hAnchor="margin" w:x="6856" w:y="7940"/>
        <w:rPr>
          <w:rStyle w:val="C21"/>
          <w:rtl w:val="0"/>
        </w:rPr>
      </w:pPr>
      <w:r>
        <w:rPr>
          <w:rStyle w:val="C21"/>
          <w:rtl w:val="0"/>
        </w:rPr>
        <w:t>Praktické předvedení a ústní ověření</w:t>
      </w:r>
    </w:p>
    <w:p>
      <w:pPr>
        <w:pStyle w:val="P16"/>
        <w:framePr w:w="6710" w:h="376" w:hRule="exact" w:wrap="none" w:vAnchor="page" w:hAnchor="margin" w:x="45" w:y="8260"/>
        <w:rPr>
          <w:rStyle w:val="C3"/>
          <w:rtl w:val="0"/>
        </w:rPr>
      </w:pPr>
    </w:p>
    <w:p>
      <w:pPr>
        <w:pStyle w:val="P17"/>
        <w:framePr w:w="6658" w:h="249" w:hRule="exact" w:wrap="none" w:vAnchor="page" w:hAnchor="margin" w:x="71" w:y="8316"/>
        <w:rPr>
          <w:rStyle w:val="C13"/>
          <w:rtl w:val="0"/>
        </w:rPr>
      </w:pPr>
      <w:r>
        <w:rPr>
          <w:rStyle w:val="C13"/>
          <w:rtl w:val="0"/>
        </w:rPr>
        <w:t>d) Provést kontrolu denní tržby</w:t>
      </w:r>
    </w:p>
    <w:p>
      <w:pPr>
        <w:pStyle w:val="P30"/>
        <w:framePr w:w="3921" w:h="376" w:hRule="exact" w:wrap="none" w:vAnchor="page" w:hAnchor="margin" w:x="6800" w:y="8260"/>
        <w:rPr>
          <w:rStyle w:val="C3"/>
          <w:rtl w:val="0"/>
        </w:rPr>
      </w:pPr>
    </w:p>
    <w:p>
      <w:pPr>
        <w:pStyle w:val="P31"/>
        <w:framePr w:w="3839" w:h="249" w:hRule="exact" w:wrap="none" w:vAnchor="page" w:hAnchor="margin" w:x="6856" w:y="8316"/>
        <w:rPr>
          <w:rStyle w:val="C22"/>
          <w:rtl w:val="0"/>
        </w:rPr>
      </w:pPr>
      <w:r>
        <w:rPr>
          <w:rStyle w:val="C22"/>
          <w:rtl w:val="0"/>
        </w:rPr>
        <w:t>Praktické předvedení a ústní ověření</w:t>
      </w:r>
    </w:p>
    <w:p>
      <w:pPr>
        <w:pStyle w:val="P12"/>
        <w:framePr w:w="6710" w:h="376" w:hRule="exact" w:wrap="none" w:vAnchor="page" w:hAnchor="margin" w:x="45" w:y="8636"/>
        <w:rPr>
          <w:rStyle w:val="C3"/>
          <w:rtl w:val="0"/>
        </w:rPr>
      </w:pPr>
    </w:p>
    <w:p>
      <w:pPr>
        <w:pStyle w:val="P13"/>
        <w:framePr w:w="6658" w:h="249" w:hRule="exact" w:wrap="none" w:vAnchor="page" w:hAnchor="margin" w:x="71" w:y="8692"/>
        <w:rPr>
          <w:rStyle w:val="C11"/>
          <w:rtl w:val="0"/>
        </w:rPr>
      </w:pPr>
      <w:r>
        <w:rPr>
          <w:rStyle w:val="C11"/>
          <w:rtl w:val="0"/>
        </w:rPr>
        <w:t>e) Provést odvod tržby, popsat a vysvětlit princip vedení evidence trezoru</w:t>
      </w:r>
    </w:p>
    <w:p>
      <w:pPr>
        <w:pStyle w:val="P28"/>
        <w:framePr w:w="3921" w:h="376" w:hRule="exact" w:wrap="none" w:vAnchor="page" w:hAnchor="margin" w:x="6800" w:y="8636"/>
        <w:rPr>
          <w:rStyle w:val="C3"/>
          <w:rtl w:val="0"/>
        </w:rPr>
      </w:pPr>
    </w:p>
    <w:p>
      <w:pPr>
        <w:pStyle w:val="P29"/>
        <w:framePr w:w="3839" w:h="249" w:hRule="exact" w:wrap="none" w:vAnchor="page" w:hAnchor="margin" w:x="6856" w:y="8692"/>
        <w:rPr>
          <w:rStyle w:val="C21"/>
          <w:rtl w:val="0"/>
        </w:rPr>
      </w:pPr>
      <w:r>
        <w:rPr>
          <w:rStyle w:val="C21"/>
          <w:rtl w:val="0"/>
        </w:rPr>
        <w:t>Praktické předvedení a ústní ověření</w:t>
      </w:r>
    </w:p>
    <w:p>
      <w:pPr>
        <w:pStyle w:val="P32"/>
        <w:framePr w:w="10710" w:h="248" w:hRule="exact" w:wrap="none" w:vAnchor="page" w:hAnchor="margin" w:x="28" w:y="9126"/>
        <w:rPr>
          <w:rStyle w:val="C23"/>
          <w:rtl w:val="0"/>
        </w:rPr>
      </w:pPr>
      <w:r>
        <w:rPr>
          <w:rStyle w:val="C23"/>
          <w:rtl w:val="0"/>
        </w:rPr>
        <w:t>Je třeba splnit všechna kritéria.</w:t>
      </w:r>
    </w:p>
    <w:p>
      <w:pPr>
        <w:pStyle w:val="P23"/>
        <w:framePr w:w="10710" w:h="340" w:hRule="exact" w:wrap="none" w:vAnchor="page" w:hAnchor="margin" w:x="28" w:y="9562"/>
        <w:rPr>
          <w:rStyle w:val="C18"/>
          <w:rtl w:val="0"/>
        </w:rPr>
      </w:pPr>
      <w:r>
        <w:rPr>
          <w:rStyle w:val="C18"/>
          <w:rtl w:val="0"/>
        </w:rPr>
        <w:t>Nabídka prodávaného zboží dle sortimentu s odbornou poradenskou službou</w:t>
      </w:r>
    </w:p>
    <w:p>
      <w:pPr>
        <w:pStyle w:val="P24"/>
        <w:framePr w:w="6713" w:h="376" w:hRule="exact" w:wrap="none" w:vAnchor="page" w:hAnchor="margin" w:x="45" w:y="10001"/>
        <w:rPr>
          <w:rStyle w:val="C3"/>
          <w:rtl w:val="0"/>
        </w:rPr>
      </w:pPr>
    </w:p>
    <w:p>
      <w:pPr>
        <w:pStyle w:val="P25"/>
        <w:framePr w:w="6661" w:h="249" w:hRule="exact" w:wrap="none" w:vAnchor="page" w:hAnchor="margin" w:x="71" w:y="10072"/>
        <w:rPr>
          <w:rStyle w:val="C19"/>
          <w:rtl w:val="0"/>
        </w:rPr>
      </w:pPr>
      <w:r>
        <w:rPr>
          <w:rStyle w:val="C19"/>
          <w:rtl w:val="0"/>
        </w:rPr>
        <w:t>Kritéria hodnocení</w:t>
      </w:r>
    </w:p>
    <w:p>
      <w:pPr>
        <w:pStyle w:val="P26"/>
        <w:framePr w:w="3918" w:h="376" w:hRule="exact" w:wrap="none" w:vAnchor="page" w:hAnchor="margin" w:x="6803" w:y="10001"/>
        <w:rPr>
          <w:rStyle w:val="C3"/>
          <w:rtl w:val="0"/>
        </w:rPr>
      </w:pPr>
    </w:p>
    <w:p>
      <w:pPr>
        <w:pStyle w:val="P27"/>
        <w:framePr w:w="3836" w:h="249" w:hRule="exact" w:wrap="none" w:vAnchor="page" w:hAnchor="margin" w:x="6859" w:y="10072"/>
        <w:rPr>
          <w:rStyle w:val="C20"/>
          <w:rtl w:val="0"/>
        </w:rPr>
      </w:pPr>
      <w:r>
        <w:rPr>
          <w:rStyle w:val="C20"/>
          <w:rtl w:val="0"/>
        </w:rPr>
        <w:t>Způsoby ověření</w:t>
      </w:r>
    </w:p>
    <w:p>
      <w:pPr>
        <w:pStyle w:val="P12"/>
        <w:framePr w:w="6710" w:h="607" w:hRule="exact" w:wrap="none" w:vAnchor="page" w:hAnchor="margin" w:x="45" w:y="10377"/>
        <w:rPr>
          <w:rStyle w:val="C3"/>
          <w:rtl w:val="0"/>
        </w:rPr>
      </w:pPr>
    </w:p>
    <w:p>
      <w:pPr>
        <w:pStyle w:val="P13"/>
        <w:framePr w:w="6658" w:h="480" w:hRule="exact" w:wrap="none" w:vAnchor="page" w:hAnchor="margin" w:x="71" w:y="10433"/>
        <w:rPr>
          <w:rStyle w:val="C11"/>
          <w:rtl w:val="0"/>
        </w:rPr>
      </w:pPr>
      <w:r>
        <w:rPr>
          <w:rStyle w:val="C11"/>
          <w:rtl w:val="0"/>
        </w:rPr>
        <w:t>a) Zvolit formu předvádění a poskytnutí informací ke zboží či službě s ohledem na typ, věk, pohlaví zákazníka</w:t>
      </w:r>
    </w:p>
    <w:p>
      <w:pPr>
        <w:pStyle w:val="P28"/>
        <w:framePr w:w="3921" w:h="607" w:hRule="exact" w:wrap="none" w:vAnchor="page" w:hAnchor="margin" w:x="6800" w:y="10377"/>
        <w:rPr>
          <w:rStyle w:val="C3"/>
          <w:rtl w:val="0"/>
        </w:rPr>
      </w:pPr>
    </w:p>
    <w:p>
      <w:pPr>
        <w:pStyle w:val="P29"/>
        <w:framePr w:w="3839" w:h="480" w:hRule="exact" w:wrap="none" w:vAnchor="page" w:hAnchor="margin" w:x="6856" w:y="10433"/>
        <w:rPr>
          <w:rStyle w:val="C21"/>
          <w:rtl w:val="0"/>
        </w:rPr>
      </w:pPr>
      <w:r>
        <w:rPr>
          <w:rStyle w:val="C21"/>
          <w:rtl w:val="0"/>
        </w:rPr>
        <w:t>Praktické předvedení a ústní ověření</w:t>
      </w:r>
    </w:p>
    <w:p>
      <w:pPr>
        <w:pStyle w:val="P16"/>
        <w:framePr w:w="6710" w:h="607" w:hRule="exact" w:wrap="none" w:vAnchor="page" w:hAnchor="margin" w:x="45" w:y="10984"/>
        <w:rPr>
          <w:rStyle w:val="C3"/>
          <w:rtl w:val="0"/>
        </w:rPr>
      </w:pPr>
    </w:p>
    <w:p>
      <w:pPr>
        <w:pStyle w:val="P17"/>
        <w:framePr w:w="6658" w:h="480" w:hRule="exact" w:wrap="none" w:vAnchor="page" w:hAnchor="margin" w:x="71" w:y="11040"/>
        <w:rPr>
          <w:rStyle w:val="C13"/>
          <w:rtl w:val="0"/>
        </w:rPr>
      </w:pPr>
      <w:r>
        <w:rPr>
          <w:rStyle w:val="C13"/>
          <w:rtl w:val="0"/>
        </w:rPr>
        <w:t>b) Předvést zboží zákazníkovi a informovat zákazníka o vlastnostech zboží, jeho použití a ošetřování. Vysvětlit přednosti zboží a možnosti substitutu</w:t>
      </w:r>
    </w:p>
    <w:p>
      <w:pPr>
        <w:pStyle w:val="P30"/>
        <w:framePr w:w="3921" w:h="607" w:hRule="exact" w:wrap="none" w:vAnchor="page" w:hAnchor="margin" w:x="6800" w:y="10984"/>
        <w:rPr>
          <w:rStyle w:val="C3"/>
          <w:rtl w:val="0"/>
        </w:rPr>
      </w:pPr>
    </w:p>
    <w:p>
      <w:pPr>
        <w:pStyle w:val="P31"/>
        <w:framePr w:w="3839" w:h="480" w:hRule="exact" w:wrap="none" w:vAnchor="page" w:hAnchor="margin" w:x="6856" w:y="11040"/>
        <w:rPr>
          <w:rStyle w:val="C22"/>
          <w:rtl w:val="0"/>
        </w:rPr>
      </w:pPr>
      <w:r>
        <w:rPr>
          <w:rStyle w:val="C22"/>
          <w:rtl w:val="0"/>
        </w:rPr>
        <w:t>Praktické předvedení a ústní ověření</w:t>
      </w:r>
    </w:p>
    <w:p>
      <w:pPr>
        <w:pStyle w:val="P12"/>
        <w:framePr w:w="6710" w:h="607" w:hRule="exact" w:wrap="none" w:vAnchor="page" w:hAnchor="margin" w:x="45" w:y="11591"/>
        <w:rPr>
          <w:rStyle w:val="C3"/>
          <w:rtl w:val="0"/>
        </w:rPr>
      </w:pPr>
    </w:p>
    <w:p>
      <w:pPr>
        <w:pStyle w:val="P13"/>
        <w:framePr w:w="6658" w:h="480" w:hRule="exact" w:wrap="none" w:vAnchor="page" w:hAnchor="margin" w:x="71" w:y="11647"/>
        <w:rPr>
          <w:rStyle w:val="C11"/>
          <w:rtl w:val="0"/>
        </w:rPr>
      </w:pPr>
      <w:r>
        <w:rPr>
          <w:rStyle w:val="C11"/>
          <w:rtl w:val="0"/>
        </w:rPr>
        <w:t>c) Uskutečnit dodatečnou nabídku (doplňkový sortiment) a nabídku nových druhů zboží</w:t>
      </w:r>
    </w:p>
    <w:p>
      <w:pPr>
        <w:pStyle w:val="P28"/>
        <w:framePr w:w="3921" w:h="607" w:hRule="exact" w:wrap="none" w:vAnchor="page" w:hAnchor="margin" w:x="6800" w:y="11591"/>
        <w:rPr>
          <w:rStyle w:val="C3"/>
          <w:rtl w:val="0"/>
        </w:rPr>
      </w:pPr>
    </w:p>
    <w:p>
      <w:pPr>
        <w:pStyle w:val="P29"/>
        <w:framePr w:w="3839" w:h="480" w:hRule="exact" w:wrap="none" w:vAnchor="page" w:hAnchor="margin" w:x="6856" w:y="11647"/>
        <w:rPr>
          <w:rStyle w:val="C21"/>
          <w:rtl w:val="0"/>
        </w:rPr>
      </w:pPr>
      <w:r>
        <w:rPr>
          <w:rStyle w:val="C21"/>
          <w:rtl w:val="0"/>
        </w:rPr>
        <w:t>Praktické předvedení a ústní ověření</w:t>
      </w:r>
    </w:p>
    <w:p>
      <w:pPr>
        <w:pStyle w:val="P16"/>
        <w:framePr w:w="6710" w:h="607" w:hRule="exact" w:wrap="none" w:vAnchor="page" w:hAnchor="margin" w:x="45" w:y="12198"/>
        <w:rPr>
          <w:rStyle w:val="C3"/>
          <w:rtl w:val="0"/>
        </w:rPr>
      </w:pPr>
    </w:p>
    <w:p>
      <w:pPr>
        <w:pStyle w:val="P17"/>
        <w:framePr w:w="6658" w:h="480" w:hRule="exact" w:wrap="none" w:vAnchor="page" w:hAnchor="margin" w:x="71" w:y="12254"/>
        <w:rPr>
          <w:rStyle w:val="C13"/>
          <w:rtl w:val="0"/>
        </w:rPr>
      </w:pPr>
      <w:r>
        <w:rPr>
          <w:rStyle w:val="C13"/>
          <w:rtl w:val="0"/>
        </w:rPr>
        <w:t>d) Reagovat na dotazy fiktivního zákazníka, týkající se funkce používání zboží (modelová situace)</w:t>
      </w:r>
    </w:p>
    <w:p>
      <w:pPr>
        <w:pStyle w:val="P30"/>
        <w:framePr w:w="3921" w:h="607" w:hRule="exact" w:wrap="none" w:vAnchor="page" w:hAnchor="margin" w:x="6800" w:y="12198"/>
        <w:rPr>
          <w:rStyle w:val="C3"/>
          <w:rtl w:val="0"/>
        </w:rPr>
      </w:pPr>
    </w:p>
    <w:p>
      <w:pPr>
        <w:pStyle w:val="P31"/>
        <w:framePr w:w="3839" w:h="480" w:hRule="exact" w:wrap="none" w:vAnchor="page" w:hAnchor="margin" w:x="6856" w:y="12254"/>
        <w:rPr>
          <w:rStyle w:val="C22"/>
          <w:rtl w:val="0"/>
        </w:rPr>
      </w:pPr>
      <w:r>
        <w:rPr>
          <w:rStyle w:val="C22"/>
          <w:rtl w:val="0"/>
        </w:rPr>
        <w:t>Ústní ověření</w:t>
      </w:r>
    </w:p>
    <w:p>
      <w:pPr>
        <w:pStyle w:val="P32"/>
        <w:framePr w:w="10710" w:h="248" w:hRule="exact" w:wrap="none" w:vAnchor="page" w:hAnchor="margin" w:x="28" w:y="129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Prodavač, 30.9.2026 7:38:52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a aranžování zboží v obchodně provozní jednotce a výkladních skříních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Upravit zboží pro aranžování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Připravit a upravit prostor pro aranžování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Aranžovat zboží v prodejně a výkladní skříni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Manipulovat s aranžérským nářadím a pomůckami</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Zhotovit cenovky, popisky a grafické informace ke zboží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Zajišťování a poskytování doplňkových služeb spojených s prodejem a odběrem zboží zákazníkovi</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a) Popsat příjem objednávky na zboží od zákazníka</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Ústní ověření</w:t>
      </w:r>
    </w:p>
    <w:p>
      <w:pPr>
        <w:pStyle w:val="P16"/>
        <w:framePr w:w="6710" w:h="607" w:hRule="exact" w:wrap="none" w:vAnchor="page" w:hAnchor="margin" w:x="45" w:y="6592"/>
        <w:rPr>
          <w:rStyle w:val="C3"/>
          <w:rtl w:val="0"/>
        </w:rPr>
      </w:pPr>
    </w:p>
    <w:p>
      <w:pPr>
        <w:pStyle w:val="P17"/>
        <w:framePr w:w="6658" w:h="480" w:hRule="exact" w:wrap="none" w:vAnchor="page" w:hAnchor="margin" w:x="71" w:y="6648"/>
        <w:rPr>
          <w:rStyle w:val="C13"/>
          <w:rtl w:val="0"/>
        </w:rPr>
      </w:pPr>
      <w:r>
        <w:rPr>
          <w:rStyle w:val="C13"/>
          <w:rtl w:val="0"/>
        </w:rPr>
        <w:t>b) Předvést vyskladnění zboží zákazníkovi podle dodaných podkladů (prodejka)</w:t>
      </w:r>
    </w:p>
    <w:p>
      <w:pPr>
        <w:pStyle w:val="P30"/>
        <w:framePr w:w="3921" w:h="607" w:hRule="exact" w:wrap="none" w:vAnchor="page" w:hAnchor="margin" w:x="6800" w:y="6592"/>
        <w:rPr>
          <w:rStyle w:val="C3"/>
          <w:rtl w:val="0"/>
        </w:rPr>
      </w:pPr>
    </w:p>
    <w:p>
      <w:pPr>
        <w:pStyle w:val="P31"/>
        <w:framePr w:w="3839" w:h="480" w:hRule="exact" w:wrap="none" w:vAnchor="page" w:hAnchor="margin" w:x="6856" w:y="6648"/>
        <w:rPr>
          <w:rStyle w:val="C22"/>
          <w:rtl w:val="0"/>
        </w:rPr>
      </w:pPr>
      <w:r>
        <w:rPr>
          <w:rStyle w:val="C22"/>
          <w:rtl w:val="0"/>
        </w:rPr>
        <w:t>Praktické předvedení a ústní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Senzoricky zkontrolovat stav obalů vydávaného zboží</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 a ústní ověření</w:t>
      </w:r>
    </w:p>
    <w:p>
      <w:pPr>
        <w:pStyle w:val="P16"/>
        <w:framePr w:w="6710" w:h="607" w:hRule="exact" w:wrap="none" w:vAnchor="page" w:hAnchor="margin" w:x="45" w:y="7575"/>
        <w:rPr>
          <w:rStyle w:val="C3"/>
          <w:rtl w:val="0"/>
        </w:rPr>
      </w:pPr>
    </w:p>
    <w:p>
      <w:pPr>
        <w:pStyle w:val="P17"/>
        <w:framePr w:w="6658" w:h="480" w:hRule="exact" w:wrap="none" w:vAnchor="page" w:hAnchor="margin" w:x="71" w:y="7631"/>
        <w:rPr>
          <w:rStyle w:val="C13"/>
          <w:rtl w:val="0"/>
        </w:rPr>
      </w:pPr>
      <w:r>
        <w:rPr>
          <w:rStyle w:val="C13"/>
          <w:rtl w:val="0"/>
        </w:rPr>
        <w:t>d) Popsat základní evidenci ve skladu a vyplnit příslušné tiskopisy písemnou nebo elektronickou formou</w:t>
      </w:r>
    </w:p>
    <w:p>
      <w:pPr>
        <w:pStyle w:val="P30"/>
        <w:framePr w:w="3921" w:h="607" w:hRule="exact" w:wrap="none" w:vAnchor="page" w:hAnchor="margin" w:x="6800" w:y="7575"/>
        <w:rPr>
          <w:rStyle w:val="C3"/>
          <w:rtl w:val="0"/>
        </w:rPr>
      </w:pPr>
    </w:p>
    <w:p>
      <w:pPr>
        <w:pStyle w:val="P31"/>
        <w:framePr w:w="3839" w:h="480" w:hRule="exact" w:wrap="none" w:vAnchor="page" w:hAnchor="margin" w:x="6856" w:y="7631"/>
        <w:rPr>
          <w:rStyle w:val="C22"/>
          <w:rtl w:val="0"/>
        </w:rPr>
      </w:pPr>
      <w:r>
        <w:rPr>
          <w:rStyle w:val="C22"/>
          <w:rtl w:val="0"/>
        </w:rPr>
        <w:t>Praktické předvedení a ústní ověření</w:t>
      </w:r>
    </w:p>
    <w:p>
      <w:pPr>
        <w:pStyle w:val="P12"/>
        <w:framePr w:w="6710" w:h="376" w:hRule="exact" w:wrap="none" w:vAnchor="page" w:hAnchor="margin" w:x="45" w:y="8182"/>
        <w:rPr>
          <w:rStyle w:val="C3"/>
          <w:rtl w:val="0"/>
        </w:rPr>
      </w:pPr>
    </w:p>
    <w:p>
      <w:pPr>
        <w:pStyle w:val="P13"/>
        <w:framePr w:w="6658" w:h="249" w:hRule="exact" w:wrap="none" w:vAnchor="page" w:hAnchor="margin" w:x="71" w:y="8238"/>
        <w:rPr>
          <w:rStyle w:val="C11"/>
          <w:rtl w:val="0"/>
        </w:rPr>
      </w:pPr>
      <w:r>
        <w:rPr>
          <w:rStyle w:val="C11"/>
          <w:rtl w:val="0"/>
        </w:rPr>
        <w:t>e) Vyhotovit dokumenty spojené s objednávkou</w:t>
      </w:r>
    </w:p>
    <w:p>
      <w:pPr>
        <w:pStyle w:val="P28"/>
        <w:framePr w:w="3921" w:h="376" w:hRule="exact" w:wrap="none" w:vAnchor="page" w:hAnchor="margin" w:x="6800" w:y="8182"/>
        <w:rPr>
          <w:rStyle w:val="C3"/>
          <w:rtl w:val="0"/>
        </w:rPr>
      </w:pPr>
    </w:p>
    <w:p>
      <w:pPr>
        <w:pStyle w:val="P29"/>
        <w:framePr w:w="3839" w:h="249" w:hRule="exact" w:wrap="none" w:vAnchor="page" w:hAnchor="margin" w:x="6856" w:y="8238"/>
        <w:rPr>
          <w:rStyle w:val="C21"/>
          <w:rtl w:val="0"/>
        </w:rPr>
      </w:pPr>
      <w:r>
        <w:rPr>
          <w:rStyle w:val="C21"/>
          <w:rtl w:val="0"/>
        </w:rPr>
        <w:t>Praktické předvedení a ústní ověření</w:t>
      </w:r>
    </w:p>
    <w:p>
      <w:pPr>
        <w:pStyle w:val="P16"/>
        <w:framePr w:w="6710" w:h="376" w:hRule="exact" w:wrap="none" w:vAnchor="page" w:hAnchor="margin" w:x="45" w:y="8558"/>
        <w:rPr>
          <w:rStyle w:val="C3"/>
          <w:rtl w:val="0"/>
        </w:rPr>
      </w:pPr>
    </w:p>
    <w:p>
      <w:pPr>
        <w:pStyle w:val="P17"/>
        <w:framePr w:w="6658" w:h="249" w:hRule="exact" w:wrap="none" w:vAnchor="page" w:hAnchor="margin" w:x="71" w:y="8614"/>
        <w:rPr>
          <w:rStyle w:val="C13"/>
          <w:rtl w:val="0"/>
        </w:rPr>
      </w:pPr>
      <w:r>
        <w:rPr>
          <w:rStyle w:val="C13"/>
          <w:rtl w:val="0"/>
        </w:rPr>
        <w:t>f) Popsat vedení evidence objednávek</w:t>
      </w:r>
    </w:p>
    <w:p>
      <w:pPr>
        <w:pStyle w:val="P30"/>
        <w:framePr w:w="3921" w:h="376" w:hRule="exact" w:wrap="none" w:vAnchor="page" w:hAnchor="margin" w:x="6800" w:y="8558"/>
        <w:rPr>
          <w:rStyle w:val="C3"/>
          <w:rtl w:val="0"/>
        </w:rPr>
      </w:pPr>
    </w:p>
    <w:p>
      <w:pPr>
        <w:pStyle w:val="P31"/>
        <w:framePr w:w="3839" w:h="249" w:hRule="exact" w:wrap="none" w:vAnchor="page" w:hAnchor="margin" w:x="6856" w:y="8614"/>
        <w:rPr>
          <w:rStyle w:val="C22"/>
          <w:rtl w:val="0"/>
        </w:rPr>
      </w:pPr>
      <w:r>
        <w:rPr>
          <w:rStyle w:val="C22"/>
          <w:rtl w:val="0"/>
        </w:rPr>
        <w:t>Ústní ověření</w:t>
      </w:r>
    </w:p>
    <w:p>
      <w:pPr>
        <w:pStyle w:val="P12"/>
        <w:framePr w:w="6710" w:h="376" w:hRule="exact" w:wrap="none" w:vAnchor="page" w:hAnchor="margin" w:x="45" w:y="8934"/>
        <w:rPr>
          <w:rStyle w:val="C3"/>
          <w:rtl w:val="0"/>
        </w:rPr>
      </w:pPr>
    </w:p>
    <w:p>
      <w:pPr>
        <w:pStyle w:val="P13"/>
        <w:framePr w:w="6658" w:h="249" w:hRule="exact" w:wrap="none" w:vAnchor="page" w:hAnchor="margin" w:x="71" w:y="8990"/>
        <w:rPr>
          <w:rStyle w:val="C11"/>
          <w:rtl w:val="0"/>
        </w:rPr>
      </w:pPr>
      <w:r>
        <w:rPr>
          <w:rStyle w:val="C11"/>
          <w:rtl w:val="0"/>
        </w:rPr>
        <w:t>g) Popsat postup vydání zboží zákazníkovi ze skladu</w:t>
      </w:r>
    </w:p>
    <w:p>
      <w:pPr>
        <w:pStyle w:val="P28"/>
        <w:framePr w:w="3921" w:h="376" w:hRule="exact" w:wrap="none" w:vAnchor="page" w:hAnchor="margin" w:x="6800" w:y="8934"/>
        <w:rPr>
          <w:rStyle w:val="C3"/>
          <w:rtl w:val="0"/>
        </w:rPr>
      </w:pPr>
    </w:p>
    <w:p>
      <w:pPr>
        <w:pStyle w:val="P29"/>
        <w:framePr w:w="3839" w:h="249" w:hRule="exact" w:wrap="none" w:vAnchor="page" w:hAnchor="margin" w:x="6856" w:y="8990"/>
        <w:rPr>
          <w:rStyle w:val="C21"/>
          <w:rtl w:val="0"/>
        </w:rPr>
      </w:pPr>
      <w:r>
        <w:rPr>
          <w:rStyle w:val="C21"/>
          <w:rtl w:val="0"/>
        </w:rPr>
        <w:t>Ústní ověření</w:t>
      </w:r>
    </w:p>
    <w:p>
      <w:pPr>
        <w:pStyle w:val="P16"/>
        <w:framePr w:w="6710" w:h="607" w:hRule="exact" w:wrap="none" w:vAnchor="page" w:hAnchor="margin" w:x="45" w:y="9310"/>
        <w:rPr>
          <w:rStyle w:val="C3"/>
          <w:rtl w:val="0"/>
        </w:rPr>
      </w:pPr>
    </w:p>
    <w:p>
      <w:pPr>
        <w:pStyle w:val="P17"/>
        <w:framePr w:w="6658" w:h="480" w:hRule="exact" w:wrap="none" w:vAnchor="page" w:hAnchor="margin" w:x="71" w:y="9366"/>
        <w:rPr>
          <w:rStyle w:val="C13"/>
          <w:rtl w:val="0"/>
        </w:rPr>
      </w:pPr>
      <w:r>
        <w:rPr>
          <w:rStyle w:val="C13"/>
          <w:rtl w:val="0"/>
        </w:rPr>
        <w:t>h) Předvést balení zboží způsobem odpovídajícím druhu a vlastnostem zboží včetně dárkového způsobu nebo podle přání zákazníka</w:t>
      </w:r>
    </w:p>
    <w:p>
      <w:pPr>
        <w:pStyle w:val="P30"/>
        <w:framePr w:w="3921" w:h="607" w:hRule="exact" w:wrap="none" w:vAnchor="page" w:hAnchor="margin" w:x="6800" w:y="9310"/>
        <w:rPr>
          <w:rStyle w:val="C3"/>
          <w:rtl w:val="0"/>
        </w:rPr>
      </w:pPr>
    </w:p>
    <w:p>
      <w:pPr>
        <w:pStyle w:val="P31"/>
        <w:framePr w:w="3839" w:h="480" w:hRule="exact" w:wrap="none" w:vAnchor="page" w:hAnchor="margin" w:x="6856" w:y="9366"/>
        <w:rPr>
          <w:rStyle w:val="C22"/>
          <w:rtl w:val="0"/>
        </w:rPr>
      </w:pPr>
      <w:r>
        <w:rPr>
          <w:rStyle w:val="C22"/>
          <w:rtl w:val="0"/>
        </w:rPr>
        <w:t>Praktické předvedení a ústní ověření</w:t>
      </w:r>
    </w:p>
    <w:p>
      <w:pPr>
        <w:pStyle w:val="P32"/>
        <w:framePr w:w="10710" w:h="248" w:hRule="exact" w:wrap="none" w:vAnchor="page" w:hAnchor="margin" w:x="28" w:y="10031"/>
        <w:rPr>
          <w:rStyle w:val="C23"/>
          <w:rtl w:val="0"/>
        </w:rPr>
      </w:pPr>
      <w:r>
        <w:rPr>
          <w:rStyle w:val="C23"/>
          <w:rtl w:val="0"/>
        </w:rPr>
        <w:t>Je třeba splnit všechna kritéria.</w:t>
      </w:r>
    </w:p>
    <w:p>
      <w:pPr>
        <w:pStyle w:val="P23"/>
        <w:framePr w:w="10710" w:h="340" w:hRule="exact" w:wrap="none" w:vAnchor="page" w:hAnchor="margin" w:x="28" w:y="10466"/>
        <w:rPr>
          <w:rStyle w:val="C18"/>
          <w:rtl w:val="0"/>
        </w:rPr>
      </w:pPr>
      <w:r>
        <w:rPr>
          <w:rStyle w:val="C18"/>
          <w:rtl w:val="0"/>
        </w:rPr>
        <w:t>Obsluha pokladny a pokladních systémů</w:t>
      </w:r>
    </w:p>
    <w:p>
      <w:pPr>
        <w:pStyle w:val="P24"/>
        <w:framePr w:w="6713" w:h="376" w:hRule="exact" w:wrap="none" w:vAnchor="page" w:hAnchor="margin" w:x="45" w:y="10905"/>
        <w:rPr>
          <w:rStyle w:val="C3"/>
          <w:rtl w:val="0"/>
        </w:rPr>
      </w:pPr>
    </w:p>
    <w:p>
      <w:pPr>
        <w:pStyle w:val="P25"/>
        <w:framePr w:w="6661" w:h="249" w:hRule="exact" w:wrap="none" w:vAnchor="page" w:hAnchor="margin" w:x="71" w:y="10976"/>
        <w:rPr>
          <w:rStyle w:val="C19"/>
          <w:rtl w:val="0"/>
        </w:rPr>
      </w:pPr>
      <w:r>
        <w:rPr>
          <w:rStyle w:val="C19"/>
          <w:rtl w:val="0"/>
        </w:rPr>
        <w:t>Kritéria hodnocení</w:t>
      </w:r>
    </w:p>
    <w:p>
      <w:pPr>
        <w:pStyle w:val="P26"/>
        <w:framePr w:w="3918" w:h="376" w:hRule="exact" w:wrap="none" w:vAnchor="page" w:hAnchor="margin" w:x="6803" w:y="10905"/>
        <w:rPr>
          <w:rStyle w:val="C3"/>
          <w:rtl w:val="0"/>
        </w:rPr>
      </w:pPr>
    </w:p>
    <w:p>
      <w:pPr>
        <w:pStyle w:val="P27"/>
        <w:framePr w:w="3836" w:h="249" w:hRule="exact" w:wrap="none" w:vAnchor="page" w:hAnchor="margin" w:x="6859" w:y="10976"/>
        <w:rPr>
          <w:rStyle w:val="C20"/>
          <w:rtl w:val="0"/>
        </w:rPr>
      </w:pPr>
      <w:r>
        <w:rPr>
          <w:rStyle w:val="C20"/>
          <w:rtl w:val="0"/>
        </w:rPr>
        <w:t>Způsoby ověření</w:t>
      </w:r>
    </w:p>
    <w:p>
      <w:pPr>
        <w:pStyle w:val="P12"/>
        <w:framePr w:w="6710" w:h="607" w:hRule="exact" w:wrap="none" w:vAnchor="page" w:hAnchor="margin" w:x="45" w:y="11282"/>
        <w:rPr>
          <w:rStyle w:val="C3"/>
          <w:rtl w:val="0"/>
        </w:rPr>
      </w:pPr>
    </w:p>
    <w:p>
      <w:pPr>
        <w:pStyle w:val="P13"/>
        <w:framePr w:w="6658" w:h="480" w:hRule="exact" w:wrap="none" w:vAnchor="page" w:hAnchor="margin" w:x="71" w:y="11338"/>
        <w:rPr>
          <w:rStyle w:val="C11"/>
          <w:rtl w:val="0"/>
        </w:rPr>
      </w:pPr>
      <w:r>
        <w:rPr>
          <w:rStyle w:val="C11"/>
          <w:rtl w:val="0"/>
        </w:rPr>
        <w:t>a) Převzít počáteční hotovost a odstranit případné nedostatky před zahájením práce na pokladně</w:t>
      </w:r>
    </w:p>
    <w:p>
      <w:pPr>
        <w:pStyle w:val="P28"/>
        <w:framePr w:w="3921" w:h="607" w:hRule="exact" w:wrap="none" w:vAnchor="page" w:hAnchor="margin" w:x="6800" w:y="11282"/>
        <w:rPr>
          <w:rStyle w:val="C3"/>
          <w:rtl w:val="0"/>
        </w:rPr>
      </w:pPr>
    </w:p>
    <w:p>
      <w:pPr>
        <w:pStyle w:val="P29"/>
        <w:framePr w:w="3839" w:h="480" w:hRule="exact" w:wrap="none" w:vAnchor="page" w:hAnchor="margin" w:x="6856" w:y="11338"/>
        <w:rPr>
          <w:rStyle w:val="C21"/>
          <w:rtl w:val="0"/>
        </w:rPr>
      </w:pPr>
      <w:r>
        <w:rPr>
          <w:rStyle w:val="C21"/>
          <w:rtl w:val="0"/>
        </w:rPr>
        <w:t>Praktické předvedení a ústní ověření</w:t>
      </w:r>
    </w:p>
    <w:p>
      <w:pPr>
        <w:pStyle w:val="P16"/>
        <w:framePr w:w="6710" w:h="376" w:hRule="exact" w:wrap="none" w:vAnchor="page" w:hAnchor="margin" w:x="45" w:y="11889"/>
        <w:rPr>
          <w:rStyle w:val="C3"/>
          <w:rtl w:val="0"/>
        </w:rPr>
      </w:pPr>
    </w:p>
    <w:p>
      <w:pPr>
        <w:pStyle w:val="P17"/>
        <w:framePr w:w="6658" w:h="249" w:hRule="exact" w:wrap="none" w:vAnchor="page" w:hAnchor="margin" w:x="71" w:y="11945"/>
        <w:rPr>
          <w:rStyle w:val="C13"/>
          <w:rtl w:val="0"/>
        </w:rPr>
      </w:pPr>
      <w:r>
        <w:rPr>
          <w:rStyle w:val="C13"/>
          <w:rtl w:val="0"/>
        </w:rPr>
        <w:t>b) Zprovoznit pokladnu, řešit problémy provozu pokladny</w:t>
      </w:r>
    </w:p>
    <w:p>
      <w:pPr>
        <w:pStyle w:val="P30"/>
        <w:framePr w:w="3921" w:h="376" w:hRule="exact" w:wrap="none" w:vAnchor="page" w:hAnchor="margin" w:x="6800" w:y="11889"/>
        <w:rPr>
          <w:rStyle w:val="C3"/>
          <w:rtl w:val="0"/>
        </w:rPr>
      </w:pPr>
    </w:p>
    <w:p>
      <w:pPr>
        <w:pStyle w:val="P31"/>
        <w:framePr w:w="3839" w:h="249" w:hRule="exact" w:wrap="none" w:vAnchor="page" w:hAnchor="margin" w:x="6856" w:y="11945"/>
        <w:rPr>
          <w:rStyle w:val="C22"/>
          <w:rtl w:val="0"/>
        </w:rPr>
      </w:pPr>
      <w:r>
        <w:rPr>
          <w:rStyle w:val="C22"/>
          <w:rtl w:val="0"/>
        </w:rPr>
        <w:t>Praktické předvedení a ústní ověření</w:t>
      </w:r>
    </w:p>
    <w:p>
      <w:pPr>
        <w:pStyle w:val="P12"/>
        <w:framePr w:w="6710" w:h="607" w:hRule="exact" w:wrap="none" w:vAnchor="page" w:hAnchor="margin" w:x="45" w:y="12265"/>
        <w:rPr>
          <w:rStyle w:val="C3"/>
          <w:rtl w:val="0"/>
        </w:rPr>
      </w:pPr>
    </w:p>
    <w:p>
      <w:pPr>
        <w:pStyle w:val="P13"/>
        <w:framePr w:w="6658" w:h="480" w:hRule="exact" w:wrap="none" w:vAnchor="page" w:hAnchor="margin" w:x="71" w:y="12321"/>
        <w:rPr>
          <w:rStyle w:val="C11"/>
          <w:rtl w:val="0"/>
        </w:rPr>
      </w:pPr>
      <w:r>
        <w:rPr>
          <w:rStyle w:val="C11"/>
          <w:rtl w:val="0"/>
        </w:rPr>
        <w:t>c) Komunikovat vhodně se zákazníkem, řešit obvyklé i neobvyklé situace při obsluze zákazníka</w:t>
      </w:r>
    </w:p>
    <w:p>
      <w:pPr>
        <w:pStyle w:val="P28"/>
        <w:framePr w:w="3921" w:h="607" w:hRule="exact" w:wrap="none" w:vAnchor="page" w:hAnchor="margin" w:x="6800" w:y="12265"/>
        <w:rPr>
          <w:rStyle w:val="C3"/>
          <w:rtl w:val="0"/>
        </w:rPr>
      </w:pPr>
    </w:p>
    <w:p>
      <w:pPr>
        <w:pStyle w:val="P29"/>
        <w:framePr w:w="3839" w:h="480" w:hRule="exact" w:wrap="none" w:vAnchor="page" w:hAnchor="margin" w:x="6856" w:y="12321"/>
        <w:rPr>
          <w:rStyle w:val="C21"/>
          <w:rtl w:val="0"/>
        </w:rPr>
      </w:pPr>
      <w:r>
        <w:rPr>
          <w:rStyle w:val="C21"/>
          <w:rtl w:val="0"/>
        </w:rPr>
        <w:t>Praktické předvedení a ústní ověření</w:t>
      </w:r>
    </w:p>
    <w:p>
      <w:pPr>
        <w:pStyle w:val="P16"/>
        <w:framePr w:w="6710" w:h="831" w:hRule="exact" w:wrap="none" w:vAnchor="page" w:hAnchor="margin" w:x="45" w:y="12872"/>
        <w:rPr>
          <w:rStyle w:val="C3"/>
          <w:rtl w:val="0"/>
        </w:rPr>
      </w:pPr>
    </w:p>
    <w:p>
      <w:pPr>
        <w:pStyle w:val="P17"/>
        <w:framePr w:w="6658" w:h="704" w:hRule="exact" w:wrap="none" w:vAnchor="page" w:hAnchor="margin" w:x="71" w:y="12928"/>
        <w:rPr>
          <w:rStyle w:val="C13"/>
          <w:rtl w:val="0"/>
        </w:rPr>
      </w:pPr>
      <w:r>
        <w:rPr>
          <w:rStyle w:val="C13"/>
          <w:rtl w:val="0"/>
        </w:rPr>
        <w:t>d) Účtovat ceny zboží mechanicky nebo za pomoci čtecího zařízení kontrolní pokladny, kontrolovat ceny zboží, odstranit vzniklé nedostatky při účtování cen</w:t>
      </w:r>
    </w:p>
    <w:p>
      <w:pPr>
        <w:pStyle w:val="P30"/>
        <w:framePr w:w="3921" w:h="831" w:hRule="exact" w:wrap="none" w:vAnchor="page" w:hAnchor="margin" w:x="6800" w:y="12872"/>
        <w:rPr>
          <w:rStyle w:val="C3"/>
          <w:rtl w:val="0"/>
        </w:rPr>
      </w:pPr>
    </w:p>
    <w:p>
      <w:pPr>
        <w:pStyle w:val="P31"/>
        <w:framePr w:w="3839" w:h="704" w:hRule="exact" w:wrap="none" w:vAnchor="page" w:hAnchor="margin" w:x="6856" w:y="12928"/>
        <w:rPr>
          <w:rStyle w:val="C22"/>
          <w:rtl w:val="0"/>
        </w:rPr>
      </w:pPr>
      <w:r>
        <w:rPr>
          <w:rStyle w:val="C22"/>
          <w:rtl w:val="0"/>
        </w:rPr>
        <w:t>Praktické předvedení a ústní ověření</w:t>
      </w:r>
    </w:p>
    <w:p>
      <w:pPr>
        <w:pStyle w:val="P12"/>
        <w:framePr w:w="6710" w:h="376" w:hRule="exact" w:wrap="none" w:vAnchor="page" w:hAnchor="margin" w:x="45" w:y="13703"/>
        <w:rPr>
          <w:rStyle w:val="C3"/>
          <w:rtl w:val="0"/>
        </w:rPr>
      </w:pPr>
    </w:p>
    <w:p>
      <w:pPr>
        <w:pStyle w:val="P13"/>
        <w:framePr w:w="6658" w:h="249" w:hRule="exact" w:wrap="none" w:vAnchor="page" w:hAnchor="margin" w:x="71" w:y="13759"/>
        <w:rPr>
          <w:rStyle w:val="C11"/>
          <w:rtl w:val="0"/>
        </w:rPr>
      </w:pPr>
      <w:r>
        <w:rPr>
          <w:rStyle w:val="C11"/>
          <w:rtl w:val="0"/>
        </w:rPr>
        <w:t>e) Stornovat platbu na pokladně, vystavit příslušný doklad a evidovat ho</w:t>
      </w:r>
    </w:p>
    <w:p>
      <w:pPr>
        <w:pStyle w:val="P28"/>
        <w:framePr w:w="3921" w:h="376" w:hRule="exact" w:wrap="none" w:vAnchor="page" w:hAnchor="margin" w:x="6800" w:y="13703"/>
        <w:rPr>
          <w:rStyle w:val="C3"/>
          <w:rtl w:val="0"/>
        </w:rPr>
      </w:pPr>
    </w:p>
    <w:p>
      <w:pPr>
        <w:pStyle w:val="P29"/>
        <w:framePr w:w="3839" w:h="249" w:hRule="exact" w:wrap="none" w:vAnchor="page" w:hAnchor="margin" w:x="6856" w:y="13759"/>
        <w:rPr>
          <w:rStyle w:val="C21"/>
          <w:rtl w:val="0"/>
        </w:rPr>
      </w:pPr>
      <w:r>
        <w:rPr>
          <w:rStyle w:val="C21"/>
          <w:rtl w:val="0"/>
        </w:rPr>
        <w:t>Praktické předvedení a ústní ověření</w:t>
      </w:r>
    </w:p>
    <w:p>
      <w:pPr>
        <w:pStyle w:val="P16"/>
        <w:framePr w:w="6710" w:h="607" w:hRule="exact" w:wrap="none" w:vAnchor="page" w:hAnchor="margin" w:x="45" w:y="14079"/>
        <w:rPr>
          <w:rStyle w:val="C3"/>
          <w:rtl w:val="0"/>
        </w:rPr>
      </w:pPr>
    </w:p>
    <w:p>
      <w:pPr>
        <w:pStyle w:val="P17"/>
        <w:framePr w:w="6658" w:h="480" w:hRule="exact" w:wrap="none" w:vAnchor="page" w:hAnchor="margin" w:x="71" w:y="14135"/>
        <w:rPr>
          <w:rStyle w:val="C13"/>
          <w:rtl w:val="0"/>
        </w:rPr>
      </w:pPr>
      <w:r>
        <w:rPr>
          <w:rStyle w:val="C13"/>
          <w:rtl w:val="0"/>
        </w:rPr>
        <w:t>f) Provést základní údržbu pokladny (výměna pásky) a odstranit drobnou technickou závadu</w:t>
      </w:r>
    </w:p>
    <w:p>
      <w:pPr>
        <w:pStyle w:val="P30"/>
        <w:framePr w:w="3921" w:h="607" w:hRule="exact" w:wrap="none" w:vAnchor="page" w:hAnchor="margin" w:x="6800" w:y="14079"/>
        <w:rPr>
          <w:rStyle w:val="C3"/>
          <w:rtl w:val="0"/>
        </w:rPr>
      </w:pPr>
    </w:p>
    <w:p>
      <w:pPr>
        <w:pStyle w:val="P31"/>
        <w:framePr w:w="3839" w:h="480" w:hRule="exact" w:wrap="none" w:vAnchor="page" w:hAnchor="margin" w:x="6856" w:y="14135"/>
        <w:rPr>
          <w:rStyle w:val="C22"/>
          <w:rtl w:val="0"/>
        </w:rPr>
      </w:pPr>
      <w:r>
        <w:rPr>
          <w:rStyle w:val="C22"/>
          <w:rtl w:val="0"/>
        </w:rPr>
        <w:t>Praktické předvedení a ústní ověření</w:t>
      </w:r>
    </w:p>
    <w:p>
      <w:pPr>
        <w:pStyle w:val="P12"/>
        <w:framePr w:w="6710" w:h="831" w:hRule="exact" w:wrap="none" w:vAnchor="page" w:hAnchor="margin" w:x="45" w:y="14686"/>
        <w:rPr>
          <w:rStyle w:val="C3"/>
          <w:rtl w:val="0"/>
        </w:rPr>
      </w:pPr>
    </w:p>
    <w:p>
      <w:pPr>
        <w:pStyle w:val="P13"/>
        <w:framePr w:w="6658" w:h="704" w:hRule="exact" w:wrap="none" w:vAnchor="page" w:hAnchor="margin" w:x="71" w:y="14742"/>
        <w:rPr>
          <w:rStyle w:val="C11"/>
          <w:rtl w:val="0"/>
        </w:rPr>
      </w:pPr>
      <w:r>
        <w:rPr>
          <w:rStyle w:val="C11"/>
          <w:rtl w:val="0"/>
        </w:rPr>
        <w:t>g) Předvést umístění značení EET na pokladním dokladu a vysvětlit pojmy - tržba evidovaná v běžném režimu a tržba evidovaná ve zjednodušeném režimu.</w:t>
      </w:r>
    </w:p>
    <w:p>
      <w:pPr>
        <w:pStyle w:val="P28"/>
        <w:framePr w:w="3921" w:h="831" w:hRule="exact" w:wrap="none" w:vAnchor="page" w:hAnchor="margin" w:x="6800" w:y="14686"/>
        <w:rPr>
          <w:rStyle w:val="C3"/>
          <w:rtl w:val="0"/>
        </w:rPr>
      </w:pPr>
    </w:p>
    <w:p>
      <w:pPr>
        <w:pStyle w:val="P29"/>
        <w:framePr w:w="3839" w:h="704" w:hRule="exact" w:wrap="none" w:vAnchor="page" w:hAnchor="margin" w:x="6856" w:y="14742"/>
        <w:rPr>
          <w:rStyle w:val="C21"/>
          <w:rtl w:val="0"/>
        </w:rPr>
      </w:pPr>
      <w:r>
        <w:rPr>
          <w:rStyle w:val="C21"/>
          <w:rtl w:val="0"/>
        </w:rPr>
        <w:t>Praktické předvedení a ústní ověření</w:t>
      </w:r>
    </w:p>
    <w:p>
      <w:pPr>
        <w:pStyle w:val="P32"/>
        <w:framePr w:w="10710" w:h="248" w:hRule="exact" w:wrap="none" w:vAnchor="page" w:hAnchor="margin" w:x="28" w:y="156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Prodavač, 30.9.2026 7:38:52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Přepočet cen zboží a služeb na cizí měnu při platbách na pokladnách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Přepočítat cenu zboží na požadovanou měnu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Manipulovat s cizí měnou na pokladně</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547" w:hRule="exact" w:wrap="none" w:vAnchor="page" w:hAnchor="margin" w:x="28" w:y="4271"/>
        <w:rPr>
          <w:rStyle w:val="C18"/>
          <w:rtl w:val="0"/>
        </w:rPr>
      </w:pPr>
      <w:r>
        <w:rPr>
          <w:rStyle w:val="C18"/>
          <w:rtl w:val="0"/>
        </w:rPr>
        <w:t>Přijímání hotovostních i bezhotovostních plateb za zboží a služby od zákazníků v obchodně provozní jednotce</w:t>
      </w:r>
    </w:p>
    <w:p>
      <w:pPr>
        <w:pStyle w:val="P24"/>
        <w:framePr w:w="6713" w:h="376" w:hRule="exact" w:wrap="none" w:vAnchor="page" w:hAnchor="margin" w:x="45" w:y="4918"/>
        <w:rPr>
          <w:rStyle w:val="C3"/>
          <w:rtl w:val="0"/>
        </w:rPr>
      </w:pPr>
    </w:p>
    <w:p>
      <w:pPr>
        <w:pStyle w:val="P25"/>
        <w:framePr w:w="6661" w:h="249" w:hRule="exact" w:wrap="none" w:vAnchor="page" w:hAnchor="margin" w:x="71" w:y="4989"/>
        <w:rPr>
          <w:rStyle w:val="C19"/>
          <w:rtl w:val="0"/>
        </w:rPr>
      </w:pPr>
      <w:r>
        <w:rPr>
          <w:rStyle w:val="C19"/>
          <w:rtl w:val="0"/>
        </w:rPr>
        <w:t>Kritéria hodnocení</w:t>
      </w:r>
    </w:p>
    <w:p>
      <w:pPr>
        <w:pStyle w:val="P26"/>
        <w:framePr w:w="3918" w:h="376" w:hRule="exact" w:wrap="none" w:vAnchor="page" w:hAnchor="margin" w:x="6803" w:y="4918"/>
        <w:rPr>
          <w:rStyle w:val="C3"/>
          <w:rtl w:val="0"/>
        </w:rPr>
      </w:pPr>
    </w:p>
    <w:p>
      <w:pPr>
        <w:pStyle w:val="P27"/>
        <w:framePr w:w="3836" w:h="249" w:hRule="exact" w:wrap="none" w:vAnchor="page" w:hAnchor="margin" w:x="6859" w:y="4989"/>
        <w:rPr>
          <w:rStyle w:val="C20"/>
          <w:rtl w:val="0"/>
        </w:rPr>
      </w:pPr>
      <w:r>
        <w:rPr>
          <w:rStyle w:val="C20"/>
          <w:rtl w:val="0"/>
        </w:rPr>
        <w:t>Způsoby ověření</w:t>
      </w:r>
    </w:p>
    <w:p>
      <w:pPr>
        <w:pStyle w:val="P12"/>
        <w:framePr w:w="6710" w:h="376" w:hRule="exact" w:wrap="none" w:vAnchor="page" w:hAnchor="margin" w:x="45" w:y="5294"/>
        <w:rPr>
          <w:rStyle w:val="C3"/>
          <w:rtl w:val="0"/>
        </w:rPr>
      </w:pPr>
    </w:p>
    <w:p>
      <w:pPr>
        <w:pStyle w:val="P13"/>
        <w:framePr w:w="6658" w:h="249" w:hRule="exact" w:wrap="none" w:vAnchor="page" w:hAnchor="margin" w:x="71" w:y="5350"/>
        <w:rPr>
          <w:rStyle w:val="C11"/>
          <w:rtl w:val="0"/>
        </w:rPr>
      </w:pPr>
      <w:r>
        <w:rPr>
          <w:rStyle w:val="C11"/>
          <w:rtl w:val="0"/>
        </w:rPr>
        <w:t>a) Zvolit způsob platby na pokladně</w:t>
      </w:r>
    </w:p>
    <w:p>
      <w:pPr>
        <w:pStyle w:val="P28"/>
        <w:framePr w:w="3921" w:h="376" w:hRule="exact" w:wrap="none" w:vAnchor="page" w:hAnchor="margin" w:x="6800" w:y="5294"/>
        <w:rPr>
          <w:rStyle w:val="C3"/>
          <w:rtl w:val="0"/>
        </w:rPr>
      </w:pPr>
    </w:p>
    <w:p>
      <w:pPr>
        <w:pStyle w:val="P29"/>
        <w:framePr w:w="3839" w:h="249" w:hRule="exact" w:wrap="none" w:vAnchor="page" w:hAnchor="margin" w:x="6856" w:y="5350"/>
        <w:rPr>
          <w:rStyle w:val="C21"/>
          <w:rtl w:val="0"/>
        </w:rPr>
      </w:pPr>
      <w:r>
        <w:rPr>
          <w:rStyle w:val="C21"/>
          <w:rtl w:val="0"/>
        </w:rPr>
        <w:t>Praktické předvedení a ústní ověření</w:t>
      </w:r>
    </w:p>
    <w:p>
      <w:pPr>
        <w:pStyle w:val="P16"/>
        <w:framePr w:w="6710" w:h="831" w:hRule="exact" w:wrap="none" w:vAnchor="page" w:hAnchor="margin" w:x="45" w:y="5670"/>
        <w:rPr>
          <w:rStyle w:val="C3"/>
          <w:rtl w:val="0"/>
        </w:rPr>
      </w:pPr>
    </w:p>
    <w:p>
      <w:pPr>
        <w:pStyle w:val="P17"/>
        <w:framePr w:w="6658" w:h="704" w:hRule="exact" w:wrap="none" w:vAnchor="page" w:hAnchor="margin" w:x="71" w:y="5726"/>
        <w:rPr>
          <w:rStyle w:val="C13"/>
          <w:rtl w:val="0"/>
        </w:rPr>
      </w:pPr>
      <w:r>
        <w:rPr>
          <w:rStyle w:val="C13"/>
          <w:rtl w:val="0"/>
        </w:rPr>
        <w:t>b) Předvést příjem hotovosti a cenin, ověření platnosti měny nebo platnosti ceniny (stravenky, dárkové kupony, šeky aj.), vyúčtovat platbu zákazníkovi, uložit hotovost a ceniny do pokladny</w:t>
      </w:r>
    </w:p>
    <w:p>
      <w:pPr>
        <w:pStyle w:val="P30"/>
        <w:framePr w:w="3921" w:h="831" w:hRule="exact" w:wrap="none" w:vAnchor="page" w:hAnchor="margin" w:x="6800" w:y="5670"/>
        <w:rPr>
          <w:rStyle w:val="C3"/>
          <w:rtl w:val="0"/>
        </w:rPr>
      </w:pPr>
    </w:p>
    <w:p>
      <w:pPr>
        <w:pStyle w:val="P31"/>
        <w:framePr w:w="3839" w:h="704" w:hRule="exact" w:wrap="none" w:vAnchor="page" w:hAnchor="margin" w:x="6856" w:y="5726"/>
        <w:rPr>
          <w:rStyle w:val="C22"/>
          <w:rtl w:val="0"/>
        </w:rPr>
      </w:pPr>
      <w:r>
        <w:rPr>
          <w:rStyle w:val="C22"/>
          <w:rtl w:val="0"/>
        </w:rPr>
        <w:t>Praktické předvedení a ústní ověření</w:t>
      </w:r>
    </w:p>
    <w:p>
      <w:pPr>
        <w:pStyle w:val="P12"/>
        <w:framePr w:w="6710" w:h="831" w:hRule="exact" w:wrap="none" w:vAnchor="page" w:hAnchor="margin" w:x="45" w:y="6501"/>
        <w:rPr>
          <w:rStyle w:val="C3"/>
          <w:rtl w:val="0"/>
        </w:rPr>
      </w:pPr>
    </w:p>
    <w:p>
      <w:pPr>
        <w:pStyle w:val="P13"/>
        <w:framePr w:w="6658" w:h="704" w:hRule="exact" w:wrap="none" w:vAnchor="page" w:hAnchor="margin" w:x="71" w:y="6557"/>
        <w:rPr>
          <w:rStyle w:val="C11"/>
          <w:rtl w:val="0"/>
        </w:rPr>
      </w:pPr>
      <w:r>
        <w:rPr>
          <w:rStyle w:val="C11"/>
          <w:rtl w:val="0"/>
        </w:rPr>
        <w:t>c) Předvést manipulaci s platební kartou zákazníka (identifikace karty, předložení dokladu o bezhotovostní platbě k autorizaci zákazníkem aj.) při dodržení bezpečnostních pravidel platby kartou</w:t>
      </w:r>
    </w:p>
    <w:p>
      <w:pPr>
        <w:pStyle w:val="P28"/>
        <w:framePr w:w="3921" w:h="831" w:hRule="exact" w:wrap="none" w:vAnchor="page" w:hAnchor="margin" w:x="6800" w:y="6501"/>
        <w:rPr>
          <w:rStyle w:val="C3"/>
          <w:rtl w:val="0"/>
        </w:rPr>
      </w:pPr>
    </w:p>
    <w:p>
      <w:pPr>
        <w:pStyle w:val="P29"/>
        <w:framePr w:w="3839" w:h="704" w:hRule="exact" w:wrap="none" w:vAnchor="page" w:hAnchor="margin" w:x="6856" w:y="6557"/>
        <w:rPr>
          <w:rStyle w:val="C21"/>
          <w:rtl w:val="0"/>
        </w:rPr>
      </w:pPr>
      <w:r>
        <w:rPr>
          <w:rStyle w:val="C21"/>
          <w:rtl w:val="0"/>
        </w:rPr>
        <w:t>Praktické předvedení a ústní ověření</w:t>
      </w:r>
    </w:p>
    <w:p>
      <w:pPr>
        <w:pStyle w:val="P16"/>
        <w:framePr w:w="6710" w:h="376" w:hRule="exact" w:wrap="none" w:vAnchor="page" w:hAnchor="margin" w:x="45" w:y="7332"/>
        <w:rPr>
          <w:rStyle w:val="C3"/>
          <w:rtl w:val="0"/>
        </w:rPr>
      </w:pPr>
    </w:p>
    <w:p>
      <w:pPr>
        <w:pStyle w:val="P17"/>
        <w:framePr w:w="6658" w:h="249" w:hRule="exact" w:wrap="none" w:vAnchor="page" w:hAnchor="margin" w:x="71" w:y="7388"/>
        <w:rPr>
          <w:rStyle w:val="C13"/>
          <w:rtl w:val="0"/>
        </w:rPr>
      </w:pPr>
      <w:r>
        <w:rPr>
          <w:rStyle w:val="C13"/>
          <w:rtl w:val="0"/>
        </w:rPr>
        <w:t>d) Popsat evidenci dokladů o bezhotovostních platbách a platbách ceninami</w:t>
      </w:r>
    </w:p>
    <w:p>
      <w:pPr>
        <w:pStyle w:val="P30"/>
        <w:framePr w:w="3921" w:h="376" w:hRule="exact" w:wrap="none" w:vAnchor="page" w:hAnchor="margin" w:x="6800" w:y="7332"/>
        <w:rPr>
          <w:rStyle w:val="C3"/>
          <w:rtl w:val="0"/>
        </w:rPr>
      </w:pPr>
    </w:p>
    <w:p>
      <w:pPr>
        <w:pStyle w:val="P31"/>
        <w:framePr w:w="3839" w:h="249" w:hRule="exact" w:wrap="none" w:vAnchor="page" w:hAnchor="margin" w:x="6856" w:y="7388"/>
        <w:rPr>
          <w:rStyle w:val="C22"/>
          <w:rtl w:val="0"/>
        </w:rPr>
      </w:pPr>
      <w:r>
        <w:rPr>
          <w:rStyle w:val="C22"/>
          <w:rtl w:val="0"/>
        </w:rPr>
        <w:t>Ústní ověření</w:t>
      </w:r>
    </w:p>
    <w:p>
      <w:pPr>
        <w:pStyle w:val="P12"/>
        <w:framePr w:w="6710" w:h="607" w:hRule="exact" w:wrap="none" w:vAnchor="page" w:hAnchor="margin" w:x="45" w:y="7709"/>
        <w:rPr>
          <w:rStyle w:val="C3"/>
          <w:rtl w:val="0"/>
        </w:rPr>
      </w:pPr>
    </w:p>
    <w:p>
      <w:pPr>
        <w:pStyle w:val="P13"/>
        <w:framePr w:w="6658" w:h="480" w:hRule="exact" w:wrap="none" w:vAnchor="page" w:hAnchor="margin" w:x="71" w:y="7765"/>
        <w:rPr>
          <w:rStyle w:val="C11"/>
          <w:rtl w:val="0"/>
        </w:rPr>
      </w:pPr>
      <w:r>
        <w:rPr>
          <w:rStyle w:val="C11"/>
          <w:rtl w:val="0"/>
        </w:rPr>
        <w:t>e) Uvést způsoby řešení vzniklých nedostatků při bezhotovostních i hotovostních platbách</w:t>
      </w:r>
    </w:p>
    <w:p>
      <w:pPr>
        <w:pStyle w:val="P28"/>
        <w:framePr w:w="3921" w:h="607" w:hRule="exact" w:wrap="none" w:vAnchor="page" w:hAnchor="margin" w:x="6800" w:y="7709"/>
        <w:rPr>
          <w:rStyle w:val="C3"/>
          <w:rtl w:val="0"/>
        </w:rPr>
      </w:pPr>
    </w:p>
    <w:p>
      <w:pPr>
        <w:pStyle w:val="P29"/>
        <w:framePr w:w="3839" w:h="480" w:hRule="exact" w:wrap="none" w:vAnchor="page" w:hAnchor="margin" w:x="6856" w:y="7765"/>
        <w:rPr>
          <w:rStyle w:val="C21"/>
          <w:rtl w:val="0"/>
        </w:rPr>
      </w:pPr>
      <w:r>
        <w:rPr>
          <w:rStyle w:val="C21"/>
          <w:rtl w:val="0"/>
        </w:rPr>
        <w:t>Ústní ověření</w:t>
      </w:r>
    </w:p>
    <w:p>
      <w:pPr>
        <w:pStyle w:val="P32"/>
        <w:framePr w:w="10710" w:h="248" w:hRule="exact" w:wrap="none" w:vAnchor="page" w:hAnchor="margin" w:x="28" w:y="8429"/>
        <w:rPr>
          <w:rStyle w:val="C23"/>
          <w:rtl w:val="0"/>
        </w:rPr>
      </w:pPr>
      <w:r>
        <w:rPr>
          <w:rStyle w:val="C23"/>
          <w:rtl w:val="0"/>
        </w:rPr>
        <w:t>Je třeba splnit všechna kritéria.</w:t>
      </w:r>
    </w:p>
    <w:p>
      <w:pPr>
        <w:pStyle w:val="P23"/>
        <w:framePr w:w="10710" w:h="340" w:hRule="exact" w:wrap="none" w:vAnchor="page" w:hAnchor="margin" w:x="28" w:y="8865"/>
        <w:rPr>
          <w:rStyle w:val="C18"/>
          <w:rtl w:val="0"/>
        </w:rPr>
      </w:pPr>
      <w:r>
        <w:rPr>
          <w:rStyle w:val="C18"/>
          <w:rtl w:val="0"/>
        </w:rPr>
        <w:t>Vyplňování prodejní dokumentace, příprava příslušných dokumentů v obchodně provozní jednotce</w:t>
      </w:r>
    </w:p>
    <w:p>
      <w:pPr>
        <w:pStyle w:val="P24"/>
        <w:framePr w:w="6713" w:h="376" w:hRule="exact" w:wrap="none" w:vAnchor="page" w:hAnchor="margin" w:x="45" w:y="9304"/>
        <w:rPr>
          <w:rStyle w:val="C3"/>
          <w:rtl w:val="0"/>
        </w:rPr>
      </w:pPr>
    </w:p>
    <w:p>
      <w:pPr>
        <w:pStyle w:val="P25"/>
        <w:framePr w:w="6661" w:h="249" w:hRule="exact" w:wrap="none" w:vAnchor="page" w:hAnchor="margin" w:x="71" w:y="9375"/>
        <w:rPr>
          <w:rStyle w:val="C19"/>
          <w:rtl w:val="0"/>
        </w:rPr>
      </w:pPr>
      <w:r>
        <w:rPr>
          <w:rStyle w:val="C19"/>
          <w:rtl w:val="0"/>
        </w:rPr>
        <w:t>Kritéria hodnocení</w:t>
      </w:r>
    </w:p>
    <w:p>
      <w:pPr>
        <w:pStyle w:val="P26"/>
        <w:framePr w:w="3918" w:h="376" w:hRule="exact" w:wrap="none" w:vAnchor="page" w:hAnchor="margin" w:x="6803" w:y="9304"/>
        <w:rPr>
          <w:rStyle w:val="C3"/>
          <w:rtl w:val="0"/>
        </w:rPr>
      </w:pPr>
    </w:p>
    <w:p>
      <w:pPr>
        <w:pStyle w:val="P27"/>
        <w:framePr w:w="3836" w:h="249" w:hRule="exact" w:wrap="none" w:vAnchor="page" w:hAnchor="margin" w:x="6859" w:y="9375"/>
        <w:rPr>
          <w:rStyle w:val="C20"/>
          <w:rtl w:val="0"/>
        </w:rPr>
      </w:pPr>
      <w:r>
        <w:rPr>
          <w:rStyle w:val="C20"/>
          <w:rtl w:val="0"/>
        </w:rPr>
        <w:t>Způsoby ověření</w:t>
      </w:r>
    </w:p>
    <w:p>
      <w:pPr>
        <w:pStyle w:val="P12"/>
        <w:framePr w:w="6710" w:h="376" w:hRule="exact" w:wrap="none" w:vAnchor="page" w:hAnchor="margin" w:x="45" w:y="9680"/>
        <w:rPr>
          <w:rStyle w:val="C3"/>
          <w:rtl w:val="0"/>
        </w:rPr>
      </w:pPr>
    </w:p>
    <w:p>
      <w:pPr>
        <w:pStyle w:val="P13"/>
        <w:framePr w:w="6658" w:h="249" w:hRule="exact" w:wrap="none" w:vAnchor="page" w:hAnchor="margin" w:x="71" w:y="9736"/>
        <w:rPr>
          <w:rStyle w:val="C11"/>
          <w:rtl w:val="0"/>
        </w:rPr>
      </w:pPr>
      <w:r>
        <w:rPr>
          <w:rStyle w:val="C11"/>
          <w:rtl w:val="0"/>
        </w:rPr>
        <w:t>a) Vystavit předepsanou prodejní dokumentaci např. záruční list, paragon aj.</w:t>
      </w:r>
    </w:p>
    <w:p>
      <w:pPr>
        <w:pStyle w:val="P28"/>
        <w:framePr w:w="3921" w:h="376" w:hRule="exact" w:wrap="none" w:vAnchor="page" w:hAnchor="margin" w:x="6800" w:y="9680"/>
        <w:rPr>
          <w:rStyle w:val="C3"/>
          <w:rtl w:val="0"/>
        </w:rPr>
      </w:pPr>
    </w:p>
    <w:p>
      <w:pPr>
        <w:pStyle w:val="P29"/>
        <w:framePr w:w="3839" w:h="249" w:hRule="exact" w:wrap="none" w:vAnchor="page" w:hAnchor="margin" w:x="6856" w:y="9736"/>
        <w:rPr>
          <w:rStyle w:val="C21"/>
          <w:rtl w:val="0"/>
        </w:rPr>
      </w:pPr>
      <w:r>
        <w:rPr>
          <w:rStyle w:val="C21"/>
          <w:rtl w:val="0"/>
        </w:rPr>
        <w:t>Praktické předvedení a ústní ověření</w:t>
      </w:r>
    </w:p>
    <w:p>
      <w:pPr>
        <w:pStyle w:val="P16"/>
        <w:framePr w:w="6710" w:h="376" w:hRule="exact" w:wrap="none" w:vAnchor="page" w:hAnchor="margin" w:x="45" w:y="10056"/>
        <w:rPr>
          <w:rStyle w:val="C3"/>
          <w:rtl w:val="0"/>
        </w:rPr>
      </w:pPr>
    </w:p>
    <w:p>
      <w:pPr>
        <w:pStyle w:val="P17"/>
        <w:framePr w:w="6658" w:h="249" w:hRule="exact" w:wrap="none" w:vAnchor="page" w:hAnchor="margin" w:x="71" w:y="10112"/>
        <w:rPr>
          <w:rStyle w:val="C13"/>
          <w:rtl w:val="0"/>
        </w:rPr>
      </w:pPr>
      <w:r>
        <w:rPr>
          <w:rStyle w:val="C13"/>
          <w:rtl w:val="0"/>
        </w:rPr>
        <w:t>b) Poskytnout zákazníkovi informace ve spojitosti s prodejní dokumentací</w:t>
      </w:r>
    </w:p>
    <w:p>
      <w:pPr>
        <w:pStyle w:val="P30"/>
        <w:framePr w:w="3921" w:h="376" w:hRule="exact" w:wrap="none" w:vAnchor="page" w:hAnchor="margin" w:x="6800" w:y="10056"/>
        <w:rPr>
          <w:rStyle w:val="C3"/>
          <w:rtl w:val="0"/>
        </w:rPr>
      </w:pPr>
    </w:p>
    <w:p>
      <w:pPr>
        <w:pStyle w:val="P31"/>
        <w:framePr w:w="3839" w:h="249" w:hRule="exact" w:wrap="none" w:vAnchor="page" w:hAnchor="margin" w:x="6856" w:y="10112"/>
        <w:rPr>
          <w:rStyle w:val="C22"/>
          <w:rtl w:val="0"/>
        </w:rPr>
      </w:pPr>
      <w:r>
        <w:rPr>
          <w:rStyle w:val="C22"/>
          <w:rtl w:val="0"/>
        </w:rPr>
        <w:t>Praktické předvedení a ústní ověření</w:t>
      </w:r>
    </w:p>
    <w:p>
      <w:pPr>
        <w:pStyle w:val="P32"/>
        <w:framePr w:w="10710" w:h="248" w:hRule="exact" w:wrap="none" w:vAnchor="page" w:hAnchor="margin" w:x="28" w:y="10546"/>
        <w:rPr>
          <w:rStyle w:val="C23"/>
          <w:rtl w:val="0"/>
        </w:rPr>
      </w:pPr>
      <w:r>
        <w:rPr>
          <w:rStyle w:val="C23"/>
          <w:rtl w:val="0"/>
        </w:rPr>
        <w:t>Je třeba splnit obě kritéria.</w:t>
      </w:r>
    </w:p>
    <w:p>
      <w:pPr>
        <w:pStyle w:val="P23"/>
        <w:framePr w:w="10710" w:h="340" w:hRule="exact" w:wrap="none" w:vAnchor="page" w:hAnchor="margin" w:x="28" w:y="10982"/>
        <w:rPr>
          <w:rStyle w:val="C18"/>
          <w:rtl w:val="0"/>
        </w:rPr>
      </w:pPr>
      <w:r>
        <w:rPr>
          <w:rStyle w:val="C18"/>
          <w:rtl w:val="0"/>
        </w:rPr>
        <w:t>Inventarizace zásob v obchodně provozní jednotce</w:t>
      </w:r>
    </w:p>
    <w:p>
      <w:pPr>
        <w:pStyle w:val="P24"/>
        <w:framePr w:w="6713" w:h="376" w:hRule="exact" w:wrap="none" w:vAnchor="page" w:hAnchor="margin" w:x="45" w:y="11421"/>
        <w:rPr>
          <w:rStyle w:val="C3"/>
          <w:rtl w:val="0"/>
        </w:rPr>
      </w:pPr>
    </w:p>
    <w:p>
      <w:pPr>
        <w:pStyle w:val="P25"/>
        <w:framePr w:w="6661" w:h="249" w:hRule="exact" w:wrap="none" w:vAnchor="page" w:hAnchor="margin" w:x="71" w:y="11492"/>
        <w:rPr>
          <w:rStyle w:val="C19"/>
          <w:rtl w:val="0"/>
        </w:rPr>
      </w:pPr>
      <w:r>
        <w:rPr>
          <w:rStyle w:val="C19"/>
          <w:rtl w:val="0"/>
        </w:rPr>
        <w:t>Kritéria hodnocení</w:t>
      </w:r>
    </w:p>
    <w:p>
      <w:pPr>
        <w:pStyle w:val="P26"/>
        <w:framePr w:w="3918" w:h="376" w:hRule="exact" w:wrap="none" w:vAnchor="page" w:hAnchor="margin" w:x="6803" w:y="11421"/>
        <w:rPr>
          <w:rStyle w:val="C3"/>
          <w:rtl w:val="0"/>
        </w:rPr>
      </w:pPr>
    </w:p>
    <w:p>
      <w:pPr>
        <w:pStyle w:val="P27"/>
        <w:framePr w:w="3836" w:h="249" w:hRule="exact" w:wrap="none" w:vAnchor="page" w:hAnchor="margin" w:x="6859" w:y="11492"/>
        <w:rPr>
          <w:rStyle w:val="C20"/>
          <w:rtl w:val="0"/>
        </w:rPr>
      </w:pPr>
      <w:r>
        <w:rPr>
          <w:rStyle w:val="C20"/>
          <w:rtl w:val="0"/>
        </w:rPr>
        <w:t>Způsoby ověření</w:t>
      </w:r>
    </w:p>
    <w:p>
      <w:pPr>
        <w:pStyle w:val="P12"/>
        <w:framePr w:w="6710" w:h="376" w:hRule="exact" w:wrap="none" w:vAnchor="page" w:hAnchor="margin" w:x="45" w:y="11797"/>
        <w:rPr>
          <w:rStyle w:val="C3"/>
          <w:rtl w:val="0"/>
        </w:rPr>
      </w:pPr>
    </w:p>
    <w:p>
      <w:pPr>
        <w:pStyle w:val="P13"/>
        <w:framePr w:w="6658" w:h="249" w:hRule="exact" w:wrap="none" w:vAnchor="page" w:hAnchor="margin" w:x="71" w:y="11853"/>
        <w:rPr>
          <w:rStyle w:val="C11"/>
          <w:rtl w:val="0"/>
        </w:rPr>
      </w:pPr>
      <w:r>
        <w:rPr>
          <w:rStyle w:val="C11"/>
          <w:rtl w:val="0"/>
        </w:rPr>
        <w:t>a) Provést inventarizaci zásob podle zadaných kritérií a postupů</w:t>
      </w:r>
    </w:p>
    <w:p>
      <w:pPr>
        <w:pStyle w:val="P28"/>
        <w:framePr w:w="3921" w:h="376" w:hRule="exact" w:wrap="none" w:vAnchor="page" w:hAnchor="margin" w:x="6800" w:y="11797"/>
        <w:rPr>
          <w:rStyle w:val="C3"/>
          <w:rtl w:val="0"/>
        </w:rPr>
      </w:pPr>
    </w:p>
    <w:p>
      <w:pPr>
        <w:pStyle w:val="P29"/>
        <w:framePr w:w="3839" w:h="249" w:hRule="exact" w:wrap="none" w:vAnchor="page" w:hAnchor="margin" w:x="6856" w:y="11853"/>
        <w:rPr>
          <w:rStyle w:val="C21"/>
          <w:rtl w:val="0"/>
        </w:rPr>
      </w:pPr>
      <w:r>
        <w:rPr>
          <w:rStyle w:val="C21"/>
          <w:rtl w:val="0"/>
        </w:rPr>
        <w:t>Praktické předvedení a ústní ověření</w:t>
      </w:r>
    </w:p>
    <w:p>
      <w:pPr>
        <w:pStyle w:val="P16"/>
        <w:framePr w:w="6710" w:h="607" w:hRule="exact" w:wrap="none" w:vAnchor="page" w:hAnchor="margin" w:x="45" w:y="12173"/>
        <w:rPr>
          <w:rStyle w:val="C3"/>
          <w:rtl w:val="0"/>
        </w:rPr>
      </w:pPr>
    </w:p>
    <w:p>
      <w:pPr>
        <w:pStyle w:val="P17"/>
        <w:framePr w:w="6658" w:h="480" w:hRule="exact" w:wrap="none" w:vAnchor="page" w:hAnchor="margin" w:x="71" w:y="12229"/>
        <w:rPr>
          <w:rStyle w:val="C13"/>
          <w:rtl w:val="0"/>
        </w:rPr>
      </w:pPr>
      <w:r>
        <w:rPr>
          <w:rStyle w:val="C13"/>
          <w:rtl w:val="0"/>
        </w:rPr>
        <w:t>b) Porovnat fyzický stav zásob s účetním stavem zásob a zaznamenat zjištěné rozdíly</w:t>
      </w:r>
    </w:p>
    <w:p>
      <w:pPr>
        <w:pStyle w:val="P30"/>
        <w:framePr w:w="3921" w:h="607" w:hRule="exact" w:wrap="none" w:vAnchor="page" w:hAnchor="margin" w:x="6800" w:y="12173"/>
        <w:rPr>
          <w:rStyle w:val="C3"/>
          <w:rtl w:val="0"/>
        </w:rPr>
      </w:pPr>
    </w:p>
    <w:p>
      <w:pPr>
        <w:pStyle w:val="P31"/>
        <w:framePr w:w="3839" w:h="480" w:hRule="exact" w:wrap="none" w:vAnchor="page" w:hAnchor="margin" w:x="6856" w:y="12229"/>
        <w:rPr>
          <w:rStyle w:val="C22"/>
          <w:rtl w:val="0"/>
        </w:rPr>
      </w:pPr>
      <w:r>
        <w:rPr>
          <w:rStyle w:val="C22"/>
          <w:rtl w:val="0"/>
        </w:rPr>
        <w:t>Praktické předvedení a ústní ověření</w:t>
      </w:r>
    </w:p>
    <w:p>
      <w:pPr>
        <w:pStyle w:val="P12"/>
        <w:framePr w:w="6710" w:h="376" w:hRule="exact" w:wrap="none" w:vAnchor="page" w:hAnchor="margin" w:x="45" w:y="12780"/>
        <w:rPr>
          <w:rStyle w:val="C3"/>
          <w:rtl w:val="0"/>
        </w:rPr>
      </w:pPr>
    </w:p>
    <w:p>
      <w:pPr>
        <w:pStyle w:val="P13"/>
        <w:framePr w:w="6658" w:h="249" w:hRule="exact" w:wrap="none" w:vAnchor="page" w:hAnchor="margin" w:x="71" w:y="12836"/>
        <w:rPr>
          <w:rStyle w:val="C11"/>
          <w:rtl w:val="0"/>
        </w:rPr>
      </w:pPr>
      <w:r>
        <w:rPr>
          <w:rStyle w:val="C11"/>
          <w:rtl w:val="0"/>
        </w:rPr>
        <w:t>c) Odstranit nedostatky zjištěné inventurou v souladu s platnými předpisy</w:t>
      </w:r>
    </w:p>
    <w:p>
      <w:pPr>
        <w:pStyle w:val="P28"/>
        <w:framePr w:w="3921" w:h="376" w:hRule="exact" w:wrap="none" w:vAnchor="page" w:hAnchor="margin" w:x="6800" w:y="12780"/>
        <w:rPr>
          <w:rStyle w:val="C3"/>
          <w:rtl w:val="0"/>
        </w:rPr>
      </w:pPr>
    </w:p>
    <w:p>
      <w:pPr>
        <w:pStyle w:val="P29"/>
        <w:framePr w:w="3839" w:h="249" w:hRule="exact" w:wrap="none" w:vAnchor="page" w:hAnchor="margin" w:x="6856" w:y="12836"/>
        <w:rPr>
          <w:rStyle w:val="C21"/>
          <w:rtl w:val="0"/>
        </w:rPr>
      </w:pPr>
      <w:r>
        <w:rPr>
          <w:rStyle w:val="C21"/>
          <w:rtl w:val="0"/>
        </w:rPr>
        <w:t>Praktické předvedení a ústní ověření</w:t>
      </w:r>
    </w:p>
    <w:p>
      <w:pPr>
        <w:pStyle w:val="P32"/>
        <w:framePr w:w="10710" w:h="248" w:hRule="exact" w:wrap="none" w:vAnchor="page" w:hAnchor="margin" w:x="28" w:y="132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Prodavač, 30.9.2026 7:38:52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Jednání ve styku se zákazníky, obchodními partnery a kontrolními orgány v souladu s platnou legislativou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Vyjmenovat podmínky a postupy reklamace zboží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Popsat a předvést řešení možné situace při reklamaci zboží</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Vyjmenovat základní právní normy vztahující se k prodeji zboží a specifikovat jejich obsah</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Vyplnit příslušné doklady spojené s reklamací zboží podle platné legislativy</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Popsat a předvést komunikaci se zákazníkem při stížnostech a reklamacích zboží v souladu s předepsanými normami</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Praktické předvedení a ústní ověření</w:t>
      </w:r>
    </w:p>
    <w:p>
      <w:pPr>
        <w:pStyle w:val="P16"/>
        <w:framePr w:w="6710" w:h="831" w:hRule="exact" w:wrap="none" w:vAnchor="page" w:hAnchor="margin" w:x="45" w:y="5750"/>
        <w:rPr>
          <w:rStyle w:val="C3"/>
          <w:rtl w:val="0"/>
        </w:rPr>
      </w:pPr>
    </w:p>
    <w:p>
      <w:pPr>
        <w:pStyle w:val="P17"/>
        <w:framePr w:w="6658" w:h="704" w:hRule="exact" w:wrap="none" w:vAnchor="page" w:hAnchor="margin" w:x="71" w:y="5806"/>
        <w:rPr>
          <w:rStyle w:val="C13"/>
          <w:rtl w:val="0"/>
        </w:rPr>
      </w:pPr>
      <w:r>
        <w:rPr>
          <w:rStyle w:val="C13"/>
          <w:rtl w:val="0"/>
        </w:rPr>
        <w:t>f) Popsat a předvést řešení různých konfliktních situací při komunikaci se zákazníkem s ohledem na věk a typ zákazníka, formu prodeje a sortiment zboží</w:t>
      </w:r>
    </w:p>
    <w:p>
      <w:pPr>
        <w:pStyle w:val="P30"/>
        <w:framePr w:w="3921" w:h="831" w:hRule="exact" w:wrap="none" w:vAnchor="page" w:hAnchor="margin" w:x="6800" w:y="5750"/>
        <w:rPr>
          <w:rStyle w:val="C3"/>
          <w:rtl w:val="0"/>
        </w:rPr>
      </w:pPr>
    </w:p>
    <w:p>
      <w:pPr>
        <w:pStyle w:val="P31"/>
        <w:framePr w:w="3839" w:h="704" w:hRule="exact" w:wrap="none" w:vAnchor="page" w:hAnchor="margin" w:x="6856" w:y="5806"/>
        <w:rPr>
          <w:rStyle w:val="C22"/>
          <w:rtl w:val="0"/>
        </w:rPr>
      </w:pPr>
      <w:r>
        <w:rPr>
          <w:rStyle w:val="C22"/>
          <w:rtl w:val="0"/>
        </w:rPr>
        <w:t>Praktické předvedení a ústní ověření</w:t>
      </w:r>
    </w:p>
    <w:p>
      <w:pPr>
        <w:pStyle w:val="P12"/>
        <w:framePr w:w="6710" w:h="376" w:hRule="exact" w:wrap="none" w:vAnchor="page" w:hAnchor="margin" w:x="45" w:y="6581"/>
        <w:rPr>
          <w:rStyle w:val="C3"/>
          <w:rtl w:val="0"/>
        </w:rPr>
      </w:pPr>
    </w:p>
    <w:p>
      <w:pPr>
        <w:pStyle w:val="P13"/>
        <w:framePr w:w="6658" w:h="249" w:hRule="exact" w:wrap="none" w:vAnchor="page" w:hAnchor="margin" w:x="71" w:y="6637"/>
        <w:rPr>
          <w:rStyle w:val="C11"/>
          <w:rtl w:val="0"/>
        </w:rPr>
      </w:pPr>
      <w:r>
        <w:rPr>
          <w:rStyle w:val="C11"/>
          <w:rtl w:val="0"/>
        </w:rPr>
        <w:t>g) Komunikovat se zákazníky v cizím jazyce na základní úrovni</w:t>
      </w:r>
    </w:p>
    <w:p>
      <w:pPr>
        <w:pStyle w:val="P28"/>
        <w:framePr w:w="3921" w:h="376" w:hRule="exact" w:wrap="none" w:vAnchor="page" w:hAnchor="margin" w:x="6800" w:y="6581"/>
        <w:rPr>
          <w:rStyle w:val="C3"/>
          <w:rtl w:val="0"/>
        </w:rPr>
      </w:pPr>
    </w:p>
    <w:p>
      <w:pPr>
        <w:pStyle w:val="P29"/>
        <w:framePr w:w="3839" w:h="249" w:hRule="exact" w:wrap="none" w:vAnchor="page" w:hAnchor="margin" w:x="6856" w:y="6637"/>
        <w:rPr>
          <w:rStyle w:val="C21"/>
          <w:rtl w:val="0"/>
        </w:rPr>
      </w:pPr>
      <w:r>
        <w:rPr>
          <w:rStyle w:val="C21"/>
          <w:rtl w:val="0"/>
        </w:rPr>
        <w:t>Praktické předvedení a ústní ověření</w:t>
      </w:r>
    </w:p>
    <w:p>
      <w:pPr>
        <w:pStyle w:val="P16"/>
        <w:framePr w:w="6710" w:h="376" w:hRule="exact" w:wrap="none" w:vAnchor="page" w:hAnchor="margin" w:x="45" w:y="6957"/>
        <w:rPr>
          <w:rStyle w:val="C3"/>
          <w:rtl w:val="0"/>
        </w:rPr>
      </w:pPr>
    </w:p>
    <w:p>
      <w:pPr>
        <w:pStyle w:val="P17"/>
        <w:framePr w:w="6658" w:h="249" w:hRule="exact" w:wrap="none" w:vAnchor="page" w:hAnchor="margin" w:x="71" w:y="7013"/>
        <w:rPr>
          <w:rStyle w:val="C13"/>
          <w:rtl w:val="0"/>
        </w:rPr>
      </w:pPr>
      <w:r>
        <w:rPr>
          <w:rStyle w:val="C13"/>
          <w:rtl w:val="0"/>
        </w:rPr>
        <w:t>h) Kultivovaně komunikovat se zákazníkem v českém jazyce</w:t>
      </w:r>
    </w:p>
    <w:p>
      <w:pPr>
        <w:pStyle w:val="P30"/>
        <w:framePr w:w="3921" w:h="376" w:hRule="exact" w:wrap="none" w:vAnchor="page" w:hAnchor="margin" w:x="6800" w:y="6957"/>
        <w:rPr>
          <w:rStyle w:val="C3"/>
          <w:rtl w:val="0"/>
        </w:rPr>
      </w:pPr>
    </w:p>
    <w:p>
      <w:pPr>
        <w:pStyle w:val="P31"/>
        <w:framePr w:w="3839" w:h="249" w:hRule="exact" w:wrap="none" w:vAnchor="page" w:hAnchor="margin" w:x="6856" w:y="7013"/>
        <w:rPr>
          <w:rStyle w:val="C22"/>
          <w:rtl w:val="0"/>
        </w:rPr>
      </w:pPr>
      <w:r>
        <w:rPr>
          <w:rStyle w:val="C22"/>
          <w:rtl w:val="0"/>
        </w:rPr>
        <w:t>Praktické předvedení a ústní ověření</w:t>
      </w:r>
    </w:p>
    <w:p>
      <w:pPr>
        <w:pStyle w:val="P12"/>
        <w:framePr w:w="6710" w:h="376" w:hRule="exact" w:wrap="none" w:vAnchor="page" w:hAnchor="margin" w:x="45" w:y="7334"/>
        <w:rPr>
          <w:rStyle w:val="C3"/>
          <w:rtl w:val="0"/>
        </w:rPr>
      </w:pPr>
    </w:p>
    <w:p>
      <w:pPr>
        <w:pStyle w:val="P13"/>
        <w:framePr w:w="6658" w:h="249" w:hRule="exact" w:wrap="none" w:vAnchor="page" w:hAnchor="margin" w:x="71" w:y="7390"/>
        <w:rPr>
          <w:rStyle w:val="C11"/>
          <w:rtl w:val="0"/>
        </w:rPr>
      </w:pPr>
      <w:r>
        <w:rPr>
          <w:rStyle w:val="C11"/>
          <w:rtl w:val="0"/>
        </w:rPr>
        <w:t>i) Profesionálně jednat s kontrolními orgány v souladu s platnou legislativou</w:t>
      </w:r>
    </w:p>
    <w:p>
      <w:pPr>
        <w:pStyle w:val="P28"/>
        <w:framePr w:w="3921" w:h="376" w:hRule="exact" w:wrap="none" w:vAnchor="page" w:hAnchor="margin" w:x="6800" w:y="7334"/>
        <w:rPr>
          <w:rStyle w:val="C3"/>
          <w:rtl w:val="0"/>
        </w:rPr>
      </w:pPr>
    </w:p>
    <w:p>
      <w:pPr>
        <w:pStyle w:val="P29"/>
        <w:framePr w:w="3839" w:h="249" w:hRule="exact" w:wrap="none" w:vAnchor="page" w:hAnchor="margin" w:x="6856" w:y="7390"/>
        <w:rPr>
          <w:rStyle w:val="C21"/>
          <w:rtl w:val="0"/>
        </w:rPr>
      </w:pPr>
      <w:r>
        <w:rPr>
          <w:rStyle w:val="C21"/>
          <w:rtl w:val="0"/>
        </w:rPr>
        <w:t>Praktické předvedení a ústní ověření</w:t>
      </w:r>
    </w:p>
    <w:p>
      <w:pPr>
        <w:pStyle w:val="P16"/>
        <w:framePr w:w="6710" w:h="376" w:hRule="exact" w:wrap="none" w:vAnchor="page" w:hAnchor="margin" w:x="45" w:y="7710"/>
        <w:rPr>
          <w:rStyle w:val="C3"/>
          <w:rtl w:val="0"/>
        </w:rPr>
      </w:pPr>
    </w:p>
    <w:p>
      <w:pPr>
        <w:pStyle w:val="P17"/>
        <w:framePr w:w="6658" w:h="249" w:hRule="exact" w:wrap="none" w:vAnchor="page" w:hAnchor="margin" w:x="71" w:y="7766"/>
        <w:rPr>
          <w:rStyle w:val="C13"/>
          <w:rtl w:val="0"/>
        </w:rPr>
      </w:pPr>
      <w:r>
        <w:rPr>
          <w:rStyle w:val="C13"/>
          <w:rtl w:val="0"/>
        </w:rPr>
        <w:t>j) Dodržovat pravidla úspěšného prodeje při komunikaci se zákazníkem</w:t>
      </w:r>
    </w:p>
    <w:p>
      <w:pPr>
        <w:pStyle w:val="P30"/>
        <w:framePr w:w="3921" w:h="376" w:hRule="exact" w:wrap="none" w:vAnchor="page" w:hAnchor="margin" w:x="6800" w:y="7710"/>
        <w:rPr>
          <w:rStyle w:val="C3"/>
          <w:rtl w:val="0"/>
        </w:rPr>
      </w:pPr>
    </w:p>
    <w:p>
      <w:pPr>
        <w:pStyle w:val="P31"/>
        <w:framePr w:w="3839" w:h="249" w:hRule="exact" w:wrap="none" w:vAnchor="page" w:hAnchor="margin" w:x="6856" w:y="7766"/>
        <w:rPr>
          <w:rStyle w:val="C22"/>
          <w:rtl w:val="0"/>
        </w:rPr>
      </w:pPr>
      <w:r>
        <w:rPr>
          <w:rStyle w:val="C22"/>
          <w:rtl w:val="0"/>
        </w:rPr>
        <w:t>Praktické předvedení a ústní ověření</w:t>
      </w:r>
    </w:p>
    <w:p>
      <w:pPr>
        <w:pStyle w:val="P32"/>
        <w:framePr w:w="10710" w:h="248" w:hRule="exact" w:wrap="none" w:vAnchor="page" w:hAnchor="margin" w:x="28" w:y="8199"/>
        <w:rPr>
          <w:rStyle w:val="C23"/>
          <w:rtl w:val="0"/>
        </w:rPr>
      </w:pPr>
      <w:r>
        <w:rPr>
          <w:rStyle w:val="C23"/>
          <w:rtl w:val="0"/>
        </w:rPr>
        <w:t>Je třeba splnit všechna kritéria.</w:t>
      </w:r>
    </w:p>
    <w:p>
      <w:pPr>
        <w:pStyle w:val="P23"/>
        <w:framePr w:w="10710" w:h="340" w:hRule="exact" w:wrap="none" w:vAnchor="page" w:hAnchor="margin" w:x="28" w:y="8635"/>
        <w:rPr>
          <w:rStyle w:val="C18"/>
          <w:rtl w:val="0"/>
        </w:rPr>
      </w:pPr>
      <w:r>
        <w:rPr>
          <w:rStyle w:val="C18"/>
          <w:rtl w:val="0"/>
        </w:rPr>
        <w:t>Orientace v příslušné oborové legislativě</w:t>
      </w:r>
    </w:p>
    <w:p>
      <w:pPr>
        <w:pStyle w:val="P24"/>
        <w:framePr w:w="6713" w:h="376" w:hRule="exact" w:wrap="none" w:vAnchor="page" w:hAnchor="margin" w:x="45" w:y="9074"/>
        <w:rPr>
          <w:rStyle w:val="C3"/>
          <w:rtl w:val="0"/>
        </w:rPr>
      </w:pPr>
    </w:p>
    <w:p>
      <w:pPr>
        <w:pStyle w:val="P25"/>
        <w:framePr w:w="6661" w:h="249" w:hRule="exact" w:wrap="none" w:vAnchor="page" w:hAnchor="margin" w:x="71" w:y="9145"/>
        <w:rPr>
          <w:rStyle w:val="C19"/>
          <w:rtl w:val="0"/>
        </w:rPr>
      </w:pPr>
      <w:r>
        <w:rPr>
          <w:rStyle w:val="C19"/>
          <w:rtl w:val="0"/>
        </w:rPr>
        <w:t>Kritéria hodnocení</w:t>
      </w:r>
    </w:p>
    <w:p>
      <w:pPr>
        <w:pStyle w:val="P26"/>
        <w:framePr w:w="3918" w:h="376" w:hRule="exact" w:wrap="none" w:vAnchor="page" w:hAnchor="margin" w:x="6803" w:y="9074"/>
        <w:rPr>
          <w:rStyle w:val="C3"/>
          <w:rtl w:val="0"/>
        </w:rPr>
      </w:pPr>
    </w:p>
    <w:p>
      <w:pPr>
        <w:pStyle w:val="P27"/>
        <w:framePr w:w="3836" w:h="249" w:hRule="exact" w:wrap="none" w:vAnchor="page" w:hAnchor="margin" w:x="6859" w:y="9145"/>
        <w:rPr>
          <w:rStyle w:val="C20"/>
          <w:rtl w:val="0"/>
        </w:rPr>
      </w:pPr>
      <w:r>
        <w:rPr>
          <w:rStyle w:val="C20"/>
          <w:rtl w:val="0"/>
        </w:rPr>
        <w:t>Způsoby ověření</w:t>
      </w:r>
    </w:p>
    <w:p>
      <w:pPr>
        <w:pStyle w:val="P12"/>
        <w:framePr w:w="6710" w:h="607" w:hRule="exact" w:wrap="none" w:vAnchor="page" w:hAnchor="margin" w:x="45" w:y="9451"/>
        <w:rPr>
          <w:rStyle w:val="C3"/>
          <w:rtl w:val="0"/>
        </w:rPr>
      </w:pPr>
    </w:p>
    <w:p>
      <w:pPr>
        <w:pStyle w:val="P13"/>
        <w:framePr w:w="6658" w:h="480" w:hRule="exact" w:wrap="none" w:vAnchor="page" w:hAnchor="margin" w:x="71" w:y="9507"/>
        <w:rPr>
          <w:rStyle w:val="C11"/>
          <w:rtl w:val="0"/>
        </w:rPr>
      </w:pPr>
      <w:r>
        <w:rPr>
          <w:rStyle w:val="C11"/>
          <w:rtl w:val="0"/>
        </w:rPr>
        <w:t>a) Uvést zdroje přístupu k potřebné legislativě v elektronické nebo tištěné podobě</w:t>
      </w:r>
    </w:p>
    <w:p>
      <w:pPr>
        <w:pStyle w:val="P28"/>
        <w:framePr w:w="3921" w:h="607" w:hRule="exact" w:wrap="none" w:vAnchor="page" w:hAnchor="margin" w:x="6800" w:y="9451"/>
        <w:rPr>
          <w:rStyle w:val="C3"/>
          <w:rtl w:val="0"/>
        </w:rPr>
      </w:pPr>
    </w:p>
    <w:p>
      <w:pPr>
        <w:pStyle w:val="P29"/>
        <w:framePr w:w="3839" w:h="480" w:hRule="exact" w:wrap="none" w:vAnchor="page" w:hAnchor="margin" w:x="6856" w:y="9507"/>
        <w:rPr>
          <w:rStyle w:val="C21"/>
          <w:rtl w:val="0"/>
        </w:rPr>
      </w:pPr>
      <w:r>
        <w:rPr>
          <w:rStyle w:val="C21"/>
          <w:rtl w:val="0"/>
        </w:rPr>
        <w:t>Praktické předvedení a ústní ověření</w:t>
      </w:r>
    </w:p>
    <w:p>
      <w:pPr>
        <w:pStyle w:val="P16"/>
        <w:framePr w:w="6710" w:h="607" w:hRule="exact" w:wrap="none" w:vAnchor="page" w:hAnchor="margin" w:x="45" w:y="10057"/>
        <w:rPr>
          <w:rStyle w:val="C3"/>
          <w:rtl w:val="0"/>
        </w:rPr>
      </w:pPr>
    </w:p>
    <w:p>
      <w:pPr>
        <w:pStyle w:val="P17"/>
        <w:framePr w:w="6658" w:h="480" w:hRule="exact" w:wrap="none" w:vAnchor="page" w:hAnchor="margin" w:x="71" w:y="10113"/>
        <w:rPr>
          <w:rStyle w:val="C13"/>
          <w:rtl w:val="0"/>
        </w:rPr>
      </w:pPr>
      <w:r>
        <w:rPr>
          <w:rStyle w:val="C13"/>
          <w:rtl w:val="0"/>
        </w:rPr>
        <w:t>b) Vyjmenovat a charakterizovat tři hlavní kontrolní orgány včetně jejich profesního zaměření</w:t>
      </w:r>
    </w:p>
    <w:p>
      <w:pPr>
        <w:pStyle w:val="P30"/>
        <w:framePr w:w="3921" w:h="607" w:hRule="exact" w:wrap="none" w:vAnchor="page" w:hAnchor="margin" w:x="6800" w:y="10057"/>
        <w:rPr>
          <w:rStyle w:val="C3"/>
          <w:rtl w:val="0"/>
        </w:rPr>
      </w:pPr>
    </w:p>
    <w:p>
      <w:pPr>
        <w:pStyle w:val="P31"/>
        <w:framePr w:w="3839" w:h="480" w:hRule="exact" w:wrap="none" w:vAnchor="page" w:hAnchor="margin" w:x="6856" w:y="10113"/>
        <w:rPr>
          <w:rStyle w:val="C22"/>
          <w:rtl w:val="0"/>
        </w:rPr>
      </w:pPr>
      <w:r>
        <w:rPr>
          <w:rStyle w:val="C22"/>
          <w:rtl w:val="0"/>
        </w:rPr>
        <w:t>Ústní ověření</w:t>
      </w:r>
    </w:p>
    <w:p>
      <w:pPr>
        <w:pStyle w:val="P12"/>
        <w:framePr w:w="6710" w:h="607" w:hRule="exact" w:wrap="none" w:vAnchor="page" w:hAnchor="margin" w:x="45" w:y="10664"/>
        <w:rPr>
          <w:rStyle w:val="C3"/>
          <w:rtl w:val="0"/>
        </w:rPr>
      </w:pPr>
    </w:p>
    <w:p>
      <w:pPr>
        <w:pStyle w:val="P13"/>
        <w:framePr w:w="6658" w:h="480" w:hRule="exact" w:wrap="none" w:vAnchor="page" w:hAnchor="margin" w:x="71" w:y="10720"/>
        <w:rPr>
          <w:rStyle w:val="C11"/>
          <w:rtl w:val="0"/>
        </w:rPr>
      </w:pPr>
      <w:r>
        <w:rPr>
          <w:rStyle w:val="C11"/>
          <w:rtl w:val="0"/>
        </w:rPr>
        <w:t>c) Prokázat znalost BOZP a PO, kontroly a opatření kritických bodů - HACCP</w:t>
      </w:r>
    </w:p>
    <w:p>
      <w:pPr>
        <w:pStyle w:val="P28"/>
        <w:framePr w:w="3921" w:h="607" w:hRule="exact" w:wrap="none" w:vAnchor="page" w:hAnchor="margin" w:x="6800" w:y="10664"/>
        <w:rPr>
          <w:rStyle w:val="C3"/>
          <w:rtl w:val="0"/>
        </w:rPr>
      </w:pPr>
    </w:p>
    <w:p>
      <w:pPr>
        <w:pStyle w:val="P29"/>
        <w:framePr w:w="3839" w:h="480" w:hRule="exact" w:wrap="none" w:vAnchor="page" w:hAnchor="margin" w:x="6856" w:y="10720"/>
        <w:rPr>
          <w:rStyle w:val="C21"/>
          <w:rtl w:val="0"/>
        </w:rPr>
      </w:pPr>
      <w:r>
        <w:rPr>
          <w:rStyle w:val="C21"/>
          <w:rtl w:val="0"/>
        </w:rPr>
        <w:t>Praktické předvedení a ústní ověření</w:t>
      </w:r>
    </w:p>
    <w:p>
      <w:pPr>
        <w:pStyle w:val="P32"/>
        <w:framePr w:w="10710" w:h="248" w:hRule="exact" w:wrap="none" w:vAnchor="page" w:hAnchor="margin" w:x="28" w:y="113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Prodavač, 30.9.2026 7:38:52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http://katalog.nsp.cz/zdravotniPodminky.aspx?id_jp=102792).</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Bližší pokyny k realizaci zkoušky</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Připravit zboží k nabídce a prodeji, kritérium d)</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může, ale nemusí probíhat v potravinářském provozu. V případě, že zkouška bude probíhat v potravinářském provozu, je nutné dodržovat předpisy spojené s manipulací s potravinami, zásady hygieny a uchazeč musí ke zkoušce předložit platný zdravotní průkaz.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Jednání ve styku se zákazníky, obchodními partnery a kontrolními orgány v souladu s platnou legislativou, kritérium f)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si pro potřeby ověření kompetence, vybere jeden z následujících scénářů:</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dítě s lístečkem, na kterém je napsáno zboží k nákupu</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maminka s kočárkem bez nákupního vozíku</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muž, žena nebo mladiství bez nákupního vozíku</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špatně vidící důchodce</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zákazník vyžadující reklamaci zboží</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 zloděj přistižený při krádeži</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Kritéria je nutno ověřovat v reálném provozu nebo ve cvičných prostorách pod dohledem autorizavané osoby.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samotné zkoušce se autorizovaná osoba zaměří na teoretické i praktické činnosti, které charakterizují danou pracovní pozici. Veškeré uvedené úkoly a činnosti budou realizovány na pracovišti, které bude mít dostačující zázemí a prostory k vykonání zkoušky, včetně technického vybavení, které je uvedeno v další části tohoto dokumentu (viz nezbytné materiální a technické předpoklady pro provedení zkoušky).</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některých úkolů uvedených v kritériích hodnocení je potřeba poskytnout uchazeči firemní podklady, které jsou součástí materiálních a technických předpokladů.</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Schopnost ústně komunikovat se zákazníkem v cizím jazyce na základní úrovni (úroveň A2, dle klasifikace Společného evropského referenčního rámce pro jazyky) bude prokázána takto: uchazeč s dvoutýdenním předstihem před zkouškou sdělí cizí jazyk, ve kterém bude ověřována jazyková způsobilost. Je-li uchazeč držitelem platného certifikátu alespoň úrovně A2, je možné toto kritérium považovat za splněné. Ústní ověření by mělo trvat minimálně 5 a maximálně 10 minut.</w:t>
      </w:r>
    </w:p>
    <w:p>
      <w:pPr>
        <w:pStyle w:val="P33"/>
        <w:framePr w:w="10766" w:h="2072" w:hRule="exact" w:wrap="none" w:vAnchor="page" w:hAnchor="margin" w:x="0" w:y="11331"/>
        <w:rPr>
          <w:rStyle w:val="C3"/>
          <w:rtl w:val="0"/>
        </w:rPr>
      </w:pPr>
    </w:p>
    <w:p>
      <w:pPr>
        <w:pStyle w:val="P35"/>
        <w:framePr w:w="10710" w:h="340" w:hRule="exact" w:wrap="none" w:vAnchor="page" w:hAnchor="margin" w:x="28" w:y="11331"/>
        <w:rPr>
          <w:rStyle w:val="C25"/>
          <w:rtl w:val="0"/>
        </w:rPr>
      </w:pPr>
      <w:r>
        <w:rPr>
          <w:rStyle w:val="C25"/>
          <w:rtl w:val="0"/>
        </w:rPr>
        <w:t>Výsledné hodnocení</w:t>
      </w:r>
    </w:p>
    <w:p>
      <w:pPr>
        <w:keepNext w:val="0"/>
        <w:keepLines w:val="0"/>
        <w:framePr w:w="10766" w:h="1732" w:hRule="exact" w:wrap="none" w:vAnchor="page" w:hAnchor="margin" w:x="0" w:y="116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16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303" w:hRule="exact" w:wrap="none" w:vAnchor="page" w:hAnchor="margin" w:x="0" w:y="13631"/>
        <w:rPr>
          <w:rStyle w:val="C3"/>
          <w:rtl w:val="0"/>
        </w:rPr>
      </w:pPr>
    </w:p>
    <w:p>
      <w:pPr>
        <w:pStyle w:val="P35"/>
        <w:framePr w:w="10710" w:h="340" w:hRule="exact" w:wrap="none" w:vAnchor="page" w:hAnchor="margin" w:x="28" w:y="13631"/>
        <w:rPr>
          <w:rStyle w:val="C25"/>
          <w:rtl w:val="0"/>
        </w:rPr>
      </w:pPr>
      <w:r>
        <w:rPr>
          <w:rStyle w:val="C25"/>
          <w:rtl w:val="0"/>
        </w:rPr>
        <w:t>Počet zkoušejících</w:t>
      </w:r>
    </w:p>
    <w:p>
      <w:pPr>
        <w:keepNext w:val="0"/>
        <w:keepLines w:val="0"/>
        <w:framePr w:w="10766" w:h="1963" w:hRule="exact" w:wrap="none" w:vAnchor="page" w:hAnchor="margin" w:x="0" w:y="13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963" w:hRule="exact" w:wrap="none" w:vAnchor="page" w:hAnchor="margin" w:x="0" w:y="13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ověřování jazykových kompetencí: pokud autorizovaná osoba nemá kvalifikaci v příslušném cizím jazyce na úrovni magisterského studia (doloží diplom), nebo v daném jazyce nezískala a nedoložila certifikát úrovně minimálně B2 podle Společného evropského referenčního rámce pro jazyky, musí být při zkoušce přítomna také další osoba, která tyto kvalifikační požadavky splňuje.</w:t>
      </w:r>
    </w:p>
    <w:p>
      <w:pPr>
        <w:pStyle w:val="P21"/>
        <w:framePr w:w="7654" w:h="331" w:hRule="exact" w:wrap="none" w:vAnchor="page" w:hAnchor="margin" w:x="28" w:y="15940"/>
        <w:rPr>
          <w:rStyle w:val="C16"/>
          <w:rtl w:val="0"/>
        </w:rPr>
      </w:pPr>
      <w:r>
        <w:rPr>
          <w:rStyle w:val="C16"/>
          <w:rtl w:val="0"/>
        </w:rPr>
        <w:t>Prodavač, 30.9.2026 7:38:52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69" w:hRule="exact" w:wrap="none" w:vAnchor="page" w:hAnchor="margin" w:x="0" w:y="2381"/>
        <w:rPr>
          <w:rStyle w:val="C3"/>
          <w:rtl w:val="0"/>
        </w:rPr>
      </w:pPr>
    </w:p>
    <w:p>
      <w:pPr>
        <w:pStyle w:val="P35"/>
        <w:framePr w:w="10710" w:h="547" w:hRule="exact" w:wrap="none" w:vAnchor="page" w:hAnchor="margin" w:x="28" w:y="2381"/>
        <w:rPr>
          <w:rStyle w:val="C25"/>
          <w:rtl w:val="0"/>
        </w:rPr>
      </w:pPr>
      <w:r>
        <w:rPr>
          <w:rStyle w:val="C25"/>
          <w:rtl w:val="0"/>
        </w:rPr>
        <w:t>Požadavky na odbornou způsobilost autorizované osoby, resp. autorizovaného zástupce autorizované osoby</w:t>
      </w:r>
    </w:p>
    <w:p>
      <w:pPr>
        <w:keepNext w:val="0"/>
        <w:keepLines w:val="0"/>
        <w:framePr w:w="10766" w:h="9422"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22"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2"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prodavač a střední vzdělání s maturitní zkouškou (v jiném oboru vzdělání) a alespoň 5 let praxe jako osoba odpovědná za řízení činností v oblasti prodeje zboží nebo ve funkci učitele odborných předmětů nebo odborného výcviku v oblasti obchodu ve spojitosti s nákupem zboží, odpovídající aktuálnímu obsahu příslušné profesní kvalifikace.</w:t>
      </w:r>
    </w:p>
    <w:p>
      <w:pPr>
        <w:keepNext w:val="0"/>
        <w:keepLines w:val="1"/>
        <w:framePr w:w="10766" w:h="9422"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obchodu a alespoň 5 let praxe jako osoba odpovědná za řízení činností v oblasti obchodního provozu ve spojitosti s prodejem zboží nebo ve funkci učitele odborných předmětů nebo odborného výcviku v oblasti obchodu ve spojitosti s nákupem zboží, odpovídající aktuálnímu obsahu příslušné profesní kvalifikace.</w:t>
      </w:r>
    </w:p>
    <w:p>
      <w:pPr>
        <w:keepNext w:val="0"/>
        <w:keepLines w:val="1"/>
        <w:framePr w:w="10766" w:h="9422"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a alespoň 5 let praxe jako osoba odpovědná za řízení činností v oblasti obchodního provozu nebo ve funkci učitele odborných předmětů nebo učitele praktického vyučování nebo učitele odborného výcviku v oblasti obchodu ve spojitosti s nákupem zboží, odpovídající aktuálnímu obsahu příslušné profesní kvalifikace.</w:t>
      </w:r>
    </w:p>
    <w:p>
      <w:pPr>
        <w:keepNext w:val="0"/>
        <w:keepLines w:val="1"/>
        <w:framePr w:w="10766" w:h="9422"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management, ekonomiku, obchod a služby + alespoň 5 let praxe jako osoba odpovědná za řízení činností v oblasti obchodního provozu nebo jako osoba ve funkci vedoucího úseku nebo provozu zahrnujícího pracoviště se skladováním a prodejem zboží nebo ve funkci učitele odborných předmětů nebo učitele praktického vyučování nebo učitele odborného výcviku v oblasti obchodu ve spojitosti s nákupem zboží, odpovídající aktuálnímu obsahu příslušné profesní kvalifikace.</w:t>
      </w:r>
    </w:p>
    <w:p>
      <w:pPr>
        <w:keepNext w:val="0"/>
        <w:keepLines w:val="0"/>
        <w:framePr w:w="10766" w:h="9422"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2" w:hRule="exact" w:wrap="none" w:vAnchor="page" w:hAnchor="margin" w:x="0" w:y="292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2" w:hRule="exact" w:wrap="none" w:vAnchor="page" w:hAnchor="margin" w:x="0" w:y="292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22"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2"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Prodavač, 30.9.2026 7:38:52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3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keepNext w:val="0"/>
        <w:keepLines w:val="0"/>
        <w:framePr w:w="10766" w:h="53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Materiálně-technické vybavení musí být minimálně v tomto rozsahu: </w:t>
      </w:r>
    </w:p>
    <w:p>
      <w:pPr>
        <w:keepNext w:val="0"/>
        <w:keepLines w:val="1"/>
        <w:framePr w:w="10766" w:h="53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•prodejní prostory, ve kterých je umístěn pokladní box s pokladnou a platebním terminálem, prodejními regály a minimálně 30 kusů různých druhů zboží </w:t>
      </w:r>
    </w:p>
    <w:p>
      <w:pPr>
        <w:keepNext w:val="0"/>
        <w:keepLines w:val="1"/>
        <w:framePr w:w="10766" w:h="53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•skladový prostor se skladovými regály a zbožím </w:t>
      </w:r>
    </w:p>
    <w:p>
      <w:pPr>
        <w:keepNext w:val="0"/>
        <w:keepLines w:val="1"/>
        <w:framePr w:w="10766" w:h="53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•prodejní prostor s obslužným úsekem a váhou</w:t>
      </w:r>
    </w:p>
    <w:p>
      <w:pPr>
        <w:keepNext w:val="0"/>
        <w:keepLines w:val="1"/>
        <w:framePr w:w="10766" w:h="53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vybavená obchodním objednávkovým, prodejním a skladovým systémem, textovým, tabulkovým a databázovým programem (kancelářský balíček office) s možností připojení k internetu, včetně tiskárny</w:t>
      </w:r>
    </w:p>
    <w:p>
      <w:pPr>
        <w:keepNext w:val="0"/>
        <w:keepLines w:val="1"/>
        <w:framePr w:w="10766" w:h="53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znalostí je dále nutno zajistit potřebné tiskopisy - výčetky hotovosti pokladny a trezoru, reklamační list, objednávkový list, dodací list, vystavenou fakturu, skladovou kartu, katalog zboží, zprávy HACCP, PO a BOZP </w:t>
      </w:r>
    </w:p>
    <w:p>
      <w:pPr>
        <w:keepNext w:val="0"/>
        <w:keepLines w:val="1"/>
        <w:framePr w:w="10766" w:h="53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pro aranžování, papír, stuhy, nůžky</w:t>
      </w:r>
    </w:p>
    <w:p>
      <w:pPr>
        <w:keepNext w:val="0"/>
        <w:keepLines w:val="1"/>
        <w:framePr w:w="10766" w:h="53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zkušebních prostor musí být i prostory pro písemnou přípravu</w:t>
      </w:r>
    </w:p>
    <w:p>
      <w:pPr>
        <w:pStyle w:val="P33"/>
        <w:framePr w:w="10766" w:h="1146" w:hRule="exact" w:wrap="none" w:vAnchor="page" w:hAnchor="margin" w:x="0" w:y="8058"/>
        <w:rPr>
          <w:rStyle w:val="C3"/>
          <w:rtl w:val="0"/>
        </w:rPr>
      </w:pPr>
    </w:p>
    <w:p>
      <w:pPr>
        <w:pStyle w:val="P35"/>
        <w:framePr w:w="10710" w:h="340" w:hRule="exact" w:wrap="none" w:vAnchor="page" w:hAnchor="margin" w:x="28" w:y="8058"/>
        <w:rPr>
          <w:rStyle w:val="C25"/>
          <w:rtl w:val="0"/>
        </w:rPr>
      </w:pPr>
      <w:r>
        <w:rPr>
          <w:rStyle w:val="C25"/>
          <w:rtl w:val="0"/>
        </w:rPr>
        <w:t>Doba přípravy na zkoušku</w:t>
      </w:r>
    </w:p>
    <w:p>
      <w:pPr>
        <w:keepNext w:val="0"/>
        <w:keepLines w:val="0"/>
        <w:framePr w:w="10766" w:h="806" w:hRule="exact" w:wrap="none" w:vAnchor="page" w:hAnchor="margin" w:x="0" w:y="8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9431"/>
        <w:rPr>
          <w:rStyle w:val="C3"/>
          <w:rtl w:val="0"/>
        </w:rPr>
      </w:pPr>
    </w:p>
    <w:p>
      <w:pPr>
        <w:pStyle w:val="P35"/>
        <w:framePr w:w="10710" w:h="340" w:hRule="exact" w:wrap="none" w:vAnchor="page" w:hAnchor="margin" w:x="28" w:y="9431"/>
        <w:rPr>
          <w:rStyle w:val="C25"/>
          <w:rtl w:val="0"/>
        </w:rPr>
      </w:pPr>
      <w:r>
        <w:rPr>
          <w:rStyle w:val="C25"/>
          <w:rtl w:val="0"/>
        </w:rPr>
        <w:t>Doba pro vykonání zkoušky</w:t>
      </w:r>
    </w:p>
    <w:p>
      <w:pPr>
        <w:keepNext w:val="0"/>
        <w:keepLines w:val="0"/>
        <w:framePr w:w="10766" w:h="806" w:hRule="exact" w:wrap="none" w:vAnchor="page" w:hAnchor="margin" w:x="0" w:y="9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Prodavač, 30.9.2026 7:38:52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Coop Jednota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Coop Škola hotelnictví a gastronomie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Výroba, obchod a služby neuvedené v přílohách 1 až 3 živnostenského zákona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ČSOB</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obchodu a cestovního ruchu</w:t>
      </w:r>
    </w:p>
    <w:p>
      <w:pPr>
        <w:pStyle w:val="P21"/>
        <w:framePr w:w="7654" w:h="331" w:hRule="exact" w:wrap="none" w:vAnchor="page" w:hAnchor="margin" w:x="28" w:y="15940"/>
        <w:rPr>
          <w:rStyle w:val="C16"/>
          <w:rtl w:val="0"/>
        </w:rPr>
      </w:pPr>
      <w:r>
        <w:rPr>
          <w:rStyle w:val="C16"/>
          <w:rtl w:val="0"/>
        </w:rPr>
        <w:t>Prodavač, 30.9.2026 7:38:52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B8D758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059375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ACB534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