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C9AD2F" Type="http://schemas.openxmlformats.org/officeDocument/2006/relationships/officeDocument" Target="/word/document.xml" /><Relationship Id="coreR79C9AD2F" Type="http://schemas.openxmlformats.org/package/2006/relationships/metadata/core-properties" Target="/docProps/core.xml" /><Relationship Id="customR79C9AD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Prodavač/prodavačka (kód: 66-003-H)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Prodavač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příslušné oborové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zboží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úprava zboží k prodeji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Kalkulace ceny a vyúčtování tržeb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a poskytování doplňkových služeb spojených s prodejem a odběrem zboží zákazníkovi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pokladny a pokladních systémů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Přepočet cen zboží a služeb na cizí měnu při platbách na pokladnách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Přijímání hotovostních i bezhotovostních plateb za zboží a služby od zákazníků v obchodně provozní jednotce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Inventarizace zásob v obchodně provozní jednotce</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07.10.2020 do: 28.02.2023</w:t>
      </w:r>
    </w:p>
    <w:p>
      <w:pPr>
        <w:pStyle w:val="P21"/>
        <w:framePr w:w="7654" w:h="331" w:hRule="exact" w:wrap="none" w:vAnchor="page" w:hAnchor="margin" w:x="28" w:y="15940"/>
        <w:rPr>
          <w:rStyle w:val="C16"/>
          <w:rtl w:val="0"/>
        </w:rPr>
      </w:pPr>
      <w:r>
        <w:rPr>
          <w:rStyle w:val="C16"/>
          <w:rtl w:val="0"/>
        </w:rPr>
        <w:t>Prodavač/prodavačka, 20.10.2026 8:47:23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příslušné oborové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přístupu k potřebné oborové legislativě v elektronické nebo tištěné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charakterizovat tři kontrolní orgány včetně jejich profesního zaměření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v BOZP a PO</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Provést zápis položky do evidence pohybu zásob v obchodně provozní jednotce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Zpracovat plán předpokládaného prodeje zboží</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Připravit podklady pro objednávku zboží</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Vysvětlit způsob vedení komunikace s dodavateli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547" w:hRule="exact" w:wrap="none" w:vAnchor="page" w:hAnchor="margin" w:x="28" w:y="8766"/>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a) Popsat způsob skladování a ošetřování zásob ve sféře oběhu v souladu s charakterem zásob dle sortimentu a podle zásad logistiky</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Ústní ověření</w:t>
      </w:r>
    </w:p>
    <w:p>
      <w:pPr>
        <w:pStyle w:val="P16"/>
        <w:framePr w:w="6710" w:h="831" w:hRule="exact" w:wrap="none" w:vAnchor="page" w:hAnchor="margin" w:x="45" w:y="10396"/>
        <w:rPr>
          <w:rStyle w:val="C3"/>
          <w:rtl w:val="0"/>
        </w:rPr>
      </w:pPr>
    </w:p>
    <w:p>
      <w:pPr>
        <w:pStyle w:val="P17"/>
        <w:framePr w:w="6658" w:h="704" w:hRule="exact" w:wrap="none" w:vAnchor="page" w:hAnchor="margin" w:x="71" w:y="10452"/>
        <w:rPr>
          <w:rStyle w:val="C13"/>
          <w:rtl w:val="0"/>
        </w:rPr>
      </w:pPr>
      <w:r>
        <w:rPr>
          <w:rStyle w:val="C13"/>
          <w:rtl w:val="0"/>
        </w:rPr>
        <w:t>b) Popsat manipulaci se zásobami dle charakteru sortimentu v souladu s hygienickými a bezpečnostními předpisy, předpisy na ochranu životního prostředí</w:t>
      </w:r>
    </w:p>
    <w:p>
      <w:pPr>
        <w:pStyle w:val="P30"/>
        <w:framePr w:w="3921" w:h="831" w:hRule="exact" w:wrap="none" w:vAnchor="page" w:hAnchor="margin" w:x="6800" w:y="10396"/>
        <w:rPr>
          <w:rStyle w:val="C3"/>
          <w:rtl w:val="0"/>
        </w:rPr>
      </w:pPr>
    </w:p>
    <w:p>
      <w:pPr>
        <w:pStyle w:val="P31"/>
        <w:framePr w:w="3839" w:h="704" w:hRule="exact" w:wrap="none" w:vAnchor="page" w:hAnchor="margin" w:x="6856" w:y="10452"/>
        <w:rPr>
          <w:rStyle w:val="C22"/>
          <w:rtl w:val="0"/>
        </w:rPr>
      </w:pPr>
      <w:r>
        <w:rPr>
          <w:rStyle w:val="C22"/>
          <w:rtl w:val="0"/>
        </w:rPr>
        <w:t>Ústní ověření</w:t>
      </w:r>
    </w:p>
    <w:p>
      <w:pPr>
        <w:pStyle w:val="P12"/>
        <w:framePr w:w="6710" w:h="376" w:hRule="exact" w:wrap="none" w:vAnchor="page" w:hAnchor="margin" w:x="45" w:y="11227"/>
        <w:rPr>
          <w:rStyle w:val="C3"/>
          <w:rtl w:val="0"/>
        </w:rPr>
      </w:pPr>
    </w:p>
    <w:p>
      <w:pPr>
        <w:pStyle w:val="P13"/>
        <w:framePr w:w="6658" w:h="249" w:hRule="exact" w:wrap="none" w:vAnchor="page" w:hAnchor="margin" w:x="71" w:y="11283"/>
        <w:rPr>
          <w:rStyle w:val="C11"/>
          <w:rtl w:val="0"/>
        </w:rPr>
      </w:pPr>
      <w:r>
        <w:rPr>
          <w:rStyle w:val="C11"/>
          <w:rtl w:val="0"/>
        </w:rPr>
        <w:t>c) Provést kvalitativní, kvantitativní a sortimentní přejímku zboží</w:t>
      </w:r>
    </w:p>
    <w:p>
      <w:pPr>
        <w:pStyle w:val="P28"/>
        <w:framePr w:w="3921" w:h="376" w:hRule="exact" w:wrap="none" w:vAnchor="page" w:hAnchor="margin" w:x="6800" w:y="11227"/>
        <w:rPr>
          <w:rStyle w:val="C3"/>
          <w:rtl w:val="0"/>
        </w:rPr>
      </w:pPr>
    </w:p>
    <w:p>
      <w:pPr>
        <w:pStyle w:val="P29"/>
        <w:framePr w:w="3839" w:h="249" w:hRule="exact" w:wrap="none" w:vAnchor="page" w:hAnchor="margin" w:x="6856" w:y="11283"/>
        <w:rPr>
          <w:rStyle w:val="C21"/>
          <w:rtl w:val="0"/>
        </w:rPr>
      </w:pPr>
      <w:r>
        <w:rPr>
          <w:rStyle w:val="C21"/>
          <w:rtl w:val="0"/>
        </w:rPr>
        <w:t>Praktické předvedení a ústní ověření</w:t>
      </w:r>
    </w:p>
    <w:p>
      <w:pPr>
        <w:pStyle w:val="P16"/>
        <w:framePr w:w="6710" w:h="376" w:hRule="exact" w:wrap="none" w:vAnchor="page" w:hAnchor="margin" w:x="45" w:y="11603"/>
        <w:rPr>
          <w:rStyle w:val="C3"/>
          <w:rtl w:val="0"/>
        </w:rPr>
      </w:pPr>
    </w:p>
    <w:p>
      <w:pPr>
        <w:pStyle w:val="P17"/>
        <w:framePr w:w="6658" w:h="249" w:hRule="exact" w:wrap="none" w:vAnchor="page" w:hAnchor="margin" w:x="71" w:y="11659"/>
        <w:rPr>
          <w:rStyle w:val="C13"/>
          <w:rtl w:val="0"/>
        </w:rPr>
      </w:pPr>
      <w:r>
        <w:rPr>
          <w:rStyle w:val="C13"/>
          <w:rtl w:val="0"/>
        </w:rPr>
        <w:t>d) Zkontrolovat doklady v souvislosti s přejímkou zboží</w:t>
      </w:r>
    </w:p>
    <w:p>
      <w:pPr>
        <w:pStyle w:val="P30"/>
        <w:framePr w:w="3921" w:h="376" w:hRule="exact" w:wrap="none" w:vAnchor="page" w:hAnchor="margin" w:x="6800" w:y="11603"/>
        <w:rPr>
          <w:rStyle w:val="C3"/>
          <w:rtl w:val="0"/>
        </w:rPr>
      </w:pPr>
    </w:p>
    <w:p>
      <w:pPr>
        <w:pStyle w:val="P31"/>
        <w:framePr w:w="3839" w:h="249" w:hRule="exact" w:wrap="none" w:vAnchor="page" w:hAnchor="margin" w:x="6856" w:y="11659"/>
        <w:rPr>
          <w:rStyle w:val="C22"/>
          <w:rtl w:val="0"/>
        </w:rPr>
      </w:pPr>
      <w:r>
        <w:rPr>
          <w:rStyle w:val="C22"/>
          <w:rtl w:val="0"/>
        </w:rPr>
        <w:t>Praktické předvedení a ústní ověření</w:t>
      </w:r>
    </w:p>
    <w:p>
      <w:pPr>
        <w:pStyle w:val="P12"/>
        <w:framePr w:w="6710" w:h="607" w:hRule="exact" w:wrap="none" w:vAnchor="page" w:hAnchor="margin" w:x="45" w:y="11980"/>
        <w:rPr>
          <w:rStyle w:val="C3"/>
          <w:rtl w:val="0"/>
        </w:rPr>
      </w:pPr>
    </w:p>
    <w:p>
      <w:pPr>
        <w:pStyle w:val="P13"/>
        <w:framePr w:w="6658" w:h="480" w:hRule="exact" w:wrap="none" w:vAnchor="page" w:hAnchor="margin" w:x="71" w:y="12036"/>
        <w:rPr>
          <w:rStyle w:val="C11"/>
          <w:rtl w:val="0"/>
        </w:rPr>
      </w:pPr>
      <w:r>
        <w:rPr>
          <w:rStyle w:val="C11"/>
          <w:rtl w:val="0"/>
        </w:rPr>
        <w:t>e) Vyhotovit a evidovat doklady spojené s řešením problémů vzniklých při přejímce zásob</w:t>
      </w:r>
    </w:p>
    <w:p>
      <w:pPr>
        <w:pStyle w:val="P28"/>
        <w:framePr w:w="3921" w:h="607" w:hRule="exact" w:wrap="none" w:vAnchor="page" w:hAnchor="margin" w:x="6800" w:y="11980"/>
        <w:rPr>
          <w:rStyle w:val="C3"/>
          <w:rtl w:val="0"/>
        </w:rPr>
      </w:pPr>
    </w:p>
    <w:p>
      <w:pPr>
        <w:pStyle w:val="P29"/>
        <w:framePr w:w="3839" w:h="480" w:hRule="exact" w:wrap="none" w:vAnchor="page" w:hAnchor="margin" w:x="6856" w:y="12036"/>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g) Pracovat s doklady spojenými s pohybem zboží v obchodně provozní jednotce</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Praktické předvedení a ústní ověření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Prodavač/prodavačka, 20.10.2026 8:47:23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Senzoricky zkontrolovat úplnost a nepoškozenost obalu zboží při příjmu od dodavatele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Senzoricky zkontrolovat úplnost a nepoškozenost zboží při příjmu k reklamaci od zákazníka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Příprava a úprava zboží k prodeji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Zvážit, změřit a označit zboží cenovkou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Zabalit zboží odpovídajícím obalovým materiálem a vhodným technickým postupem nebo podle přání zákazníka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Vysvětlit účel kritických bodů systému HACCP</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Připravit zboží k nabídce a prodeji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Kalkulace ceny a vyúčtování tržeb</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Vypočítat prodejní cenu z dodacího listu na základě vnitřních předpisů</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Propočítat hodnoty celého dodacího listu, zkontrolovat součet na soupisce dodacích listů a řešit případné rozdíly</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Přecenit zboží podle vnitřních předpisů</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Provést kontrolu denní tržby</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e) Provést odvod tržby, popsat a vysvětlit princip vedení evidence trezoru</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 a 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Nabídka prodávaného zboží dle sortimentu s odbornou poradenskou službou</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a) Zvolit vhodnou formu předvádění a poskytnutí informací k prodávanému zboží či poskytované službě</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Praktické předvedení a ústní ověření</w:t>
      </w:r>
    </w:p>
    <w:p>
      <w:pPr>
        <w:pStyle w:val="P16"/>
        <w:framePr w:w="6710" w:h="607" w:hRule="exact" w:wrap="none" w:vAnchor="page" w:hAnchor="margin" w:x="45" w:y="13562"/>
        <w:rPr>
          <w:rStyle w:val="C3"/>
          <w:rtl w:val="0"/>
        </w:rPr>
      </w:pPr>
    </w:p>
    <w:p>
      <w:pPr>
        <w:pStyle w:val="P17"/>
        <w:framePr w:w="6658" w:h="480" w:hRule="exact" w:wrap="none" w:vAnchor="page" w:hAnchor="margin" w:x="71" w:y="13618"/>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13562"/>
        <w:rPr>
          <w:rStyle w:val="C3"/>
          <w:rtl w:val="0"/>
        </w:rPr>
      </w:pPr>
    </w:p>
    <w:p>
      <w:pPr>
        <w:pStyle w:val="P31"/>
        <w:framePr w:w="3839" w:h="480" w:hRule="exact" w:wrap="none" w:vAnchor="page" w:hAnchor="margin" w:x="6856" w:y="13618"/>
        <w:rPr>
          <w:rStyle w:val="C22"/>
          <w:rtl w:val="0"/>
        </w:rPr>
      </w:pPr>
      <w:r>
        <w:rPr>
          <w:rStyle w:val="C22"/>
          <w:rtl w:val="0"/>
        </w:rPr>
        <w:t>Praktické předvedení a ústní ověření</w:t>
      </w:r>
    </w:p>
    <w:p>
      <w:pPr>
        <w:pStyle w:val="P12"/>
        <w:framePr w:w="6710" w:h="607" w:hRule="exact" w:wrap="none" w:vAnchor="page" w:hAnchor="margin" w:x="45" w:y="14169"/>
        <w:rPr>
          <w:rStyle w:val="C3"/>
          <w:rtl w:val="0"/>
        </w:rPr>
      </w:pPr>
    </w:p>
    <w:p>
      <w:pPr>
        <w:pStyle w:val="P13"/>
        <w:framePr w:w="6658" w:h="480" w:hRule="exact" w:wrap="none" w:vAnchor="page" w:hAnchor="margin" w:x="71" w:y="14225"/>
        <w:rPr>
          <w:rStyle w:val="C11"/>
          <w:rtl w:val="0"/>
        </w:rPr>
      </w:pPr>
      <w:r>
        <w:rPr>
          <w:rStyle w:val="C11"/>
          <w:rtl w:val="0"/>
        </w:rPr>
        <w:t>c) Reagovat na dotazy fiktivního zákazníka k nabízenému zboží, jeho užitných vlastností, funkce a způsobu použití včetně ošetřování a údržby</w:t>
      </w:r>
    </w:p>
    <w:p>
      <w:pPr>
        <w:pStyle w:val="P28"/>
        <w:framePr w:w="3921" w:h="607" w:hRule="exact" w:wrap="none" w:vAnchor="page" w:hAnchor="margin" w:x="6800" w:y="14169"/>
        <w:rPr>
          <w:rStyle w:val="C3"/>
          <w:rtl w:val="0"/>
        </w:rPr>
      </w:pPr>
    </w:p>
    <w:p>
      <w:pPr>
        <w:pStyle w:val="P29"/>
        <w:framePr w:w="3839" w:h="480" w:hRule="exact" w:wrap="none" w:vAnchor="page" w:hAnchor="margin" w:x="6856" w:y="14225"/>
        <w:rPr>
          <w:rStyle w:val="C21"/>
          <w:rtl w:val="0"/>
        </w:rPr>
      </w:pPr>
      <w:r>
        <w:rPr>
          <w:rStyle w:val="C21"/>
          <w:rtl w:val="0"/>
        </w:rPr>
        <w:t>Praktické předvedení a ústní ověření</w:t>
      </w:r>
    </w:p>
    <w:p>
      <w:pPr>
        <w:pStyle w:val="P16"/>
        <w:framePr w:w="6710" w:h="607" w:hRule="exact" w:wrap="none" w:vAnchor="page" w:hAnchor="margin" w:x="45" w:y="14776"/>
        <w:rPr>
          <w:rStyle w:val="C3"/>
          <w:rtl w:val="0"/>
        </w:rPr>
      </w:pPr>
    </w:p>
    <w:p>
      <w:pPr>
        <w:pStyle w:val="P17"/>
        <w:framePr w:w="6658" w:h="480" w:hRule="exact" w:wrap="none" w:vAnchor="page" w:hAnchor="margin" w:x="71" w:y="14832"/>
        <w:rPr>
          <w:rStyle w:val="C13"/>
          <w:rtl w:val="0"/>
        </w:rPr>
      </w:pPr>
      <w:r>
        <w:rPr>
          <w:rStyle w:val="C13"/>
          <w:rtl w:val="0"/>
        </w:rPr>
        <w:t>d) Uskutečnit dodatečnou nabídku (doplňkový sortiment) a nabídku nových druhů zboží</w:t>
      </w:r>
    </w:p>
    <w:p>
      <w:pPr>
        <w:pStyle w:val="P30"/>
        <w:framePr w:w="3921" w:h="607" w:hRule="exact" w:wrap="none" w:vAnchor="page" w:hAnchor="margin" w:x="6800" w:y="14776"/>
        <w:rPr>
          <w:rStyle w:val="C3"/>
          <w:rtl w:val="0"/>
        </w:rPr>
      </w:pPr>
    </w:p>
    <w:p>
      <w:pPr>
        <w:pStyle w:val="P31"/>
        <w:framePr w:w="3839" w:h="480" w:hRule="exact" w:wrap="none" w:vAnchor="page" w:hAnchor="margin" w:x="6856" w:y="14832"/>
        <w:rPr>
          <w:rStyle w:val="C22"/>
          <w:rtl w:val="0"/>
        </w:rPr>
      </w:pPr>
      <w:r>
        <w:rPr>
          <w:rStyle w:val="C22"/>
          <w:rtl w:val="0"/>
        </w:rPr>
        <w:t>Praktické předvedení a ústní ověření</w:t>
      </w:r>
    </w:p>
    <w:p>
      <w:pPr>
        <w:pStyle w:val="P32"/>
        <w:framePr w:w="10710" w:h="248" w:hRule="exact" w:wrap="none" w:vAnchor="page" w:hAnchor="margin" w:x="28" w:y="15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Prodavač/prodavačka, 20.10.2026 8:47:23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a upravit prostor pro aranžování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zboží v prodejně a výkladní skříni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Manipulovat s aranžérským nářadím a pomůckami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cenovky, popisky a grafické informace ke zboží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příjem objednávky zboží od zákazníka</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vedení evidence objednávek</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Vyhotovit dokumenty spojené s objednávkou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a ústní ověření</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d) Předvést vyskladnění zboží zákazníkovi podle dodaných podkladů (prodejka)</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Senzoricky zkontrolovat stav obalů vydávaného zboží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a ústní ověření</w:t>
      </w:r>
    </w:p>
    <w:p>
      <w:pPr>
        <w:pStyle w:val="P16"/>
        <w:framePr w:w="6710" w:h="607" w:hRule="exact" w:wrap="none" w:vAnchor="page" w:hAnchor="margin" w:x="45" w:y="8327"/>
        <w:rPr>
          <w:rStyle w:val="C3"/>
          <w:rtl w:val="0"/>
        </w:rPr>
      </w:pPr>
    </w:p>
    <w:p>
      <w:pPr>
        <w:pStyle w:val="P17"/>
        <w:framePr w:w="6658" w:h="480" w:hRule="exact" w:wrap="none" w:vAnchor="page" w:hAnchor="margin" w:x="71" w:y="8383"/>
        <w:rPr>
          <w:rStyle w:val="C13"/>
          <w:rtl w:val="0"/>
        </w:rPr>
      </w:pPr>
      <w:r>
        <w:rPr>
          <w:rStyle w:val="C13"/>
          <w:rtl w:val="0"/>
        </w:rPr>
        <w:t>f) Předvést balení zboží způsobem odpovídajícím druhu a vlastnostem zboží včetně dárkového způsobu nebo podle přání zákazníka</w:t>
      </w:r>
    </w:p>
    <w:p>
      <w:pPr>
        <w:pStyle w:val="P30"/>
        <w:framePr w:w="3921" w:h="607" w:hRule="exact" w:wrap="none" w:vAnchor="page" w:hAnchor="margin" w:x="6800" w:y="8327"/>
        <w:rPr>
          <w:rStyle w:val="C3"/>
          <w:rtl w:val="0"/>
        </w:rPr>
      </w:pPr>
    </w:p>
    <w:p>
      <w:pPr>
        <w:pStyle w:val="P31"/>
        <w:framePr w:w="3839" w:h="480" w:hRule="exact" w:wrap="none" w:vAnchor="page" w:hAnchor="margin" w:x="6856" w:y="8383"/>
        <w:rPr>
          <w:rStyle w:val="C22"/>
          <w:rtl w:val="0"/>
        </w:rPr>
      </w:pPr>
      <w:r>
        <w:rPr>
          <w:rStyle w:val="C22"/>
          <w:rtl w:val="0"/>
        </w:rPr>
        <w:t>Praktické předvedení a ústní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g) Popsat základní evidenci ve skladu a vyplnit příslušné tiskopisy písemnou nebo elektronickou formou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Obsluha pokladny a pokladních systémů</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Zprovoznit pokladnu, řešit problémy provozu pokladny</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a ústní ověření</w:t>
      </w:r>
    </w:p>
    <w:p>
      <w:pPr>
        <w:pStyle w:val="P12"/>
        <w:framePr w:w="6710" w:h="607" w:hRule="exact" w:wrap="none" w:vAnchor="page" w:hAnchor="margin" w:x="45" w:y="11889"/>
        <w:rPr>
          <w:rStyle w:val="C3"/>
          <w:rtl w:val="0"/>
        </w:rPr>
      </w:pPr>
    </w:p>
    <w:p>
      <w:pPr>
        <w:pStyle w:val="P13"/>
        <w:framePr w:w="6658" w:h="480" w:hRule="exact" w:wrap="none" w:vAnchor="page" w:hAnchor="margin" w:x="71" w:y="11945"/>
        <w:rPr>
          <w:rStyle w:val="C11"/>
          <w:rtl w:val="0"/>
        </w:rPr>
      </w:pPr>
      <w:r>
        <w:rPr>
          <w:rStyle w:val="C11"/>
          <w:rtl w:val="0"/>
        </w:rPr>
        <w:t>c) Komunikovat vhodně se zákazníkem, řešit obvyklé i neobvyklé situace při obsluze zákazníka na pokladně</w:t>
      </w:r>
    </w:p>
    <w:p>
      <w:pPr>
        <w:pStyle w:val="P28"/>
        <w:framePr w:w="3921" w:h="607" w:hRule="exact" w:wrap="none" w:vAnchor="page" w:hAnchor="margin" w:x="6800" w:y="11889"/>
        <w:rPr>
          <w:rStyle w:val="C3"/>
          <w:rtl w:val="0"/>
        </w:rPr>
      </w:pPr>
    </w:p>
    <w:p>
      <w:pPr>
        <w:pStyle w:val="P29"/>
        <w:framePr w:w="3839" w:h="480" w:hRule="exact" w:wrap="none" w:vAnchor="page" w:hAnchor="margin" w:x="6856" w:y="11945"/>
        <w:rPr>
          <w:rStyle w:val="C21"/>
          <w:rtl w:val="0"/>
        </w:rPr>
      </w:pPr>
      <w:r>
        <w:rPr>
          <w:rStyle w:val="C21"/>
          <w:rtl w:val="0"/>
        </w:rPr>
        <w:t>Praktické předvedení a ústní ověření</w:t>
      </w:r>
    </w:p>
    <w:p>
      <w:pPr>
        <w:pStyle w:val="P16"/>
        <w:framePr w:w="6710" w:h="831" w:hRule="exact" w:wrap="none" w:vAnchor="page" w:hAnchor="margin" w:x="45" w:y="12495"/>
        <w:rPr>
          <w:rStyle w:val="C3"/>
          <w:rtl w:val="0"/>
        </w:rPr>
      </w:pPr>
    </w:p>
    <w:p>
      <w:pPr>
        <w:pStyle w:val="P17"/>
        <w:framePr w:w="6658" w:h="704" w:hRule="exact" w:wrap="none" w:vAnchor="page" w:hAnchor="margin" w:x="71" w:y="12551"/>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2495"/>
        <w:rPr>
          <w:rStyle w:val="C3"/>
          <w:rtl w:val="0"/>
        </w:rPr>
      </w:pPr>
    </w:p>
    <w:p>
      <w:pPr>
        <w:pStyle w:val="P31"/>
        <w:framePr w:w="3839" w:h="704"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e) Stornovat platbu na pokladně, vystavit příslušný doklad a evidovat ho</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607" w:hRule="exact" w:wrap="none" w:vAnchor="page" w:hAnchor="margin" w:x="45" w:y="13703"/>
        <w:rPr>
          <w:rStyle w:val="C3"/>
          <w:rtl w:val="0"/>
        </w:rPr>
      </w:pPr>
    </w:p>
    <w:p>
      <w:pPr>
        <w:pStyle w:val="P17"/>
        <w:framePr w:w="6658" w:h="480" w:hRule="exact" w:wrap="none" w:vAnchor="page" w:hAnchor="margin" w:x="71" w:y="13759"/>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3703"/>
        <w:rPr>
          <w:rStyle w:val="C3"/>
          <w:rtl w:val="0"/>
        </w:rPr>
      </w:pPr>
    </w:p>
    <w:p>
      <w:pPr>
        <w:pStyle w:val="P31"/>
        <w:framePr w:w="3839" w:h="480" w:hRule="exact" w:wrap="none" w:vAnchor="page" w:hAnchor="margin" w:x="6856" w:y="13759"/>
        <w:rPr>
          <w:rStyle w:val="C22"/>
          <w:rtl w:val="0"/>
        </w:rPr>
      </w:pPr>
      <w:r>
        <w:rPr>
          <w:rStyle w:val="C22"/>
          <w:rtl w:val="0"/>
        </w:rPr>
        <w:t>Praktické předvedení a ústní ověření</w:t>
      </w:r>
    </w:p>
    <w:p>
      <w:pPr>
        <w:pStyle w:val="P12"/>
        <w:framePr w:w="6710" w:h="831" w:hRule="exact" w:wrap="none" w:vAnchor="page" w:hAnchor="margin" w:x="45" w:y="14310"/>
        <w:rPr>
          <w:rStyle w:val="C3"/>
          <w:rtl w:val="0"/>
        </w:rPr>
      </w:pPr>
    </w:p>
    <w:p>
      <w:pPr>
        <w:pStyle w:val="P13"/>
        <w:framePr w:w="6658" w:h="704" w:hRule="exact" w:wrap="none" w:vAnchor="page" w:hAnchor="margin" w:x="71" w:y="14366"/>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14310"/>
        <w:rPr>
          <w:rStyle w:val="C3"/>
          <w:rtl w:val="0"/>
        </w:rPr>
      </w:pPr>
    </w:p>
    <w:p>
      <w:pPr>
        <w:pStyle w:val="P29"/>
        <w:framePr w:w="3839" w:h="704" w:hRule="exact" w:wrap="none" w:vAnchor="page" w:hAnchor="margin" w:x="6856" w:y="14366"/>
        <w:rPr>
          <w:rStyle w:val="C21"/>
          <w:rtl w:val="0"/>
        </w:rPr>
      </w:pPr>
      <w:r>
        <w:rPr>
          <w:rStyle w:val="C21"/>
          <w:rtl w:val="0"/>
        </w:rPr>
        <w:t>Praktické předvedení a ústní ověření</w:t>
      </w:r>
    </w:p>
    <w:p>
      <w:pPr>
        <w:pStyle w:val="P32"/>
        <w:framePr w:w="10710" w:h="248" w:hRule="exact" w:wrap="none" w:vAnchor="page" w:hAnchor="margin" w:x="28" w:y="152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Prodavač/prodavačka, 20.10.2026 8:47:23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Přepočet cen zboží a služeb na cizí měnu při platbách na pokladnách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Přepočítat cenu zboží na požadovanou měnu (EUR)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Manipulovat s cizí měnou (EUR) na pokladně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Zvolit způsob platby na pokladně</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 a ústní ověření</w:t>
      </w:r>
    </w:p>
    <w:p>
      <w:pPr>
        <w:pStyle w:val="P16"/>
        <w:framePr w:w="6710" w:h="376" w:hRule="exact" w:wrap="none" w:vAnchor="page" w:hAnchor="margin" w:x="45" w:y="7332"/>
        <w:rPr>
          <w:rStyle w:val="C3"/>
          <w:rtl w:val="0"/>
        </w:rPr>
      </w:pPr>
    </w:p>
    <w:p>
      <w:pPr>
        <w:pStyle w:val="P17"/>
        <w:framePr w:w="6658" w:h="249" w:hRule="exact" w:wrap="none" w:vAnchor="page" w:hAnchor="margin" w:x="71" w:y="7388"/>
        <w:rPr>
          <w:rStyle w:val="C13"/>
          <w:rtl w:val="0"/>
        </w:rPr>
      </w:pPr>
      <w:r>
        <w:rPr>
          <w:rStyle w:val="C13"/>
          <w:rtl w:val="0"/>
        </w:rPr>
        <w:t>d) Popsat evidenci dokladů o bezhotovostních platbách a platbách ceninami</w:t>
      </w:r>
    </w:p>
    <w:p>
      <w:pPr>
        <w:pStyle w:val="P30"/>
        <w:framePr w:w="3921" w:h="376" w:hRule="exact" w:wrap="none" w:vAnchor="page" w:hAnchor="margin" w:x="6800" w:y="7332"/>
        <w:rPr>
          <w:rStyle w:val="C3"/>
          <w:rtl w:val="0"/>
        </w:rPr>
      </w:pPr>
    </w:p>
    <w:p>
      <w:pPr>
        <w:pStyle w:val="P31"/>
        <w:framePr w:w="3839" w:h="249" w:hRule="exact" w:wrap="none" w:vAnchor="page" w:hAnchor="margin" w:x="6856" w:y="7388"/>
        <w:rPr>
          <w:rStyle w:val="C22"/>
          <w:rtl w:val="0"/>
        </w:rPr>
      </w:pPr>
      <w:r>
        <w:rPr>
          <w:rStyle w:val="C22"/>
          <w:rtl w:val="0"/>
        </w:rPr>
        <w:t>Ústní ověření</w:t>
      </w:r>
    </w:p>
    <w:p>
      <w:pPr>
        <w:pStyle w:val="P12"/>
        <w:framePr w:w="6710" w:h="607" w:hRule="exact" w:wrap="none" w:vAnchor="page" w:hAnchor="margin" w:x="45" w:y="7709"/>
        <w:rPr>
          <w:rStyle w:val="C3"/>
          <w:rtl w:val="0"/>
        </w:rPr>
      </w:pPr>
    </w:p>
    <w:p>
      <w:pPr>
        <w:pStyle w:val="P13"/>
        <w:framePr w:w="6658" w:h="480" w:hRule="exact" w:wrap="none" w:vAnchor="page" w:hAnchor="margin" w:x="71" w:y="776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7709"/>
        <w:rPr>
          <w:rStyle w:val="C3"/>
          <w:rtl w:val="0"/>
        </w:rPr>
      </w:pPr>
    </w:p>
    <w:p>
      <w:pPr>
        <w:pStyle w:val="P29"/>
        <w:framePr w:w="3839" w:h="480" w:hRule="exact" w:wrap="none" w:vAnchor="page" w:hAnchor="margin" w:x="6856" w:y="7765"/>
        <w:rPr>
          <w:rStyle w:val="C21"/>
          <w:rtl w:val="0"/>
        </w:rPr>
      </w:pPr>
      <w:r>
        <w:rPr>
          <w:rStyle w:val="C21"/>
          <w:rtl w:val="0"/>
        </w:rPr>
        <w:t>Ústní ověření</w:t>
      </w:r>
    </w:p>
    <w:p>
      <w:pPr>
        <w:pStyle w:val="P32"/>
        <w:framePr w:w="10710" w:h="248" w:hRule="exact" w:wrap="none" w:vAnchor="page" w:hAnchor="margin" w:x="28" w:y="8429"/>
        <w:rPr>
          <w:rStyle w:val="C23"/>
          <w:rtl w:val="0"/>
        </w:rPr>
      </w:pPr>
      <w:r>
        <w:rPr>
          <w:rStyle w:val="C23"/>
          <w:rtl w:val="0"/>
        </w:rPr>
        <w:t>Je třeba splnit všechna kritéria.</w:t>
      </w:r>
    </w:p>
    <w:p>
      <w:pPr>
        <w:pStyle w:val="P23"/>
        <w:framePr w:w="10710" w:h="340" w:hRule="exact" w:wrap="none" w:vAnchor="page" w:hAnchor="margin" w:x="28" w:y="8865"/>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9304"/>
        <w:rPr>
          <w:rStyle w:val="C3"/>
          <w:rtl w:val="0"/>
        </w:rPr>
      </w:pPr>
    </w:p>
    <w:p>
      <w:pPr>
        <w:pStyle w:val="P25"/>
        <w:framePr w:w="6661" w:h="249" w:hRule="exact" w:wrap="none" w:vAnchor="page" w:hAnchor="margin" w:x="71" w:y="9375"/>
        <w:rPr>
          <w:rStyle w:val="C19"/>
          <w:rtl w:val="0"/>
        </w:rPr>
      </w:pPr>
      <w:r>
        <w:rPr>
          <w:rStyle w:val="C19"/>
          <w:rtl w:val="0"/>
        </w:rPr>
        <w:t>Kritéria hodnocení</w:t>
      </w:r>
    </w:p>
    <w:p>
      <w:pPr>
        <w:pStyle w:val="P26"/>
        <w:framePr w:w="3918" w:h="376" w:hRule="exact" w:wrap="none" w:vAnchor="page" w:hAnchor="margin" w:x="6803" w:y="9304"/>
        <w:rPr>
          <w:rStyle w:val="C3"/>
          <w:rtl w:val="0"/>
        </w:rPr>
      </w:pPr>
    </w:p>
    <w:p>
      <w:pPr>
        <w:pStyle w:val="P27"/>
        <w:framePr w:w="3836" w:h="249" w:hRule="exact" w:wrap="none" w:vAnchor="page" w:hAnchor="margin" w:x="6859" w:y="9375"/>
        <w:rPr>
          <w:rStyle w:val="C20"/>
          <w:rtl w:val="0"/>
        </w:rPr>
      </w:pPr>
      <w:r>
        <w:rPr>
          <w:rStyle w:val="C20"/>
          <w:rtl w:val="0"/>
        </w:rPr>
        <w:t>Způsoby ověření</w:t>
      </w:r>
    </w:p>
    <w:p>
      <w:pPr>
        <w:pStyle w:val="P12"/>
        <w:framePr w:w="6710" w:h="376" w:hRule="exact" w:wrap="none" w:vAnchor="page" w:hAnchor="margin" w:x="45" w:y="9680"/>
        <w:rPr>
          <w:rStyle w:val="C3"/>
          <w:rtl w:val="0"/>
        </w:rPr>
      </w:pPr>
    </w:p>
    <w:p>
      <w:pPr>
        <w:pStyle w:val="P13"/>
        <w:framePr w:w="6658" w:h="249" w:hRule="exact" w:wrap="none" w:vAnchor="page" w:hAnchor="margin" w:x="71" w:y="9736"/>
        <w:rPr>
          <w:rStyle w:val="C11"/>
          <w:rtl w:val="0"/>
        </w:rPr>
      </w:pPr>
      <w:r>
        <w:rPr>
          <w:rStyle w:val="C11"/>
          <w:rtl w:val="0"/>
        </w:rPr>
        <w:t>a) Vystavit předepsanou prodejní dokumentaci, např. záruční list, paragon aj.</w:t>
      </w:r>
    </w:p>
    <w:p>
      <w:pPr>
        <w:pStyle w:val="P28"/>
        <w:framePr w:w="3921" w:h="376" w:hRule="exact" w:wrap="none" w:vAnchor="page" w:hAnchor="margin" w:x="6800" w:y="9680"/>
        <w:rPr>
          <w:rStyle w:val="C3"/>
          <w:rtl w:val="0"/>
        </w:rPr>
      </w:pPr>
    </w:p>
    <w:p>
      <w:pPr>
        <w:pStyle w:val="P29"/>
        <w:framePr w:w="3839" w:h="249" w:hRule="exact" w:wrap="none" w:vAnchor="page" w:hAnchor="margin" w:x="6856" w:y="9736"/>
        <w:rPr>
          <w:rStyle w:val="C21"/>
          <w:rtl w:val="0"/>
        </w:rPr>
      </w:pPr>
      <w:r>
        <w:rPr>
          <w:rStyle w:val="C21"/>
          <w:rtl w:val="0"/>
        </w:rPr>
        <w:t>Praktické předvedení a ústní ověření</w:t>
      </w:r>
    </w:p>
    <w:p>
      <w:pPr>
        <w:pStyle w:val="P16"/>
        <w:framePr w:w="6710" w:h="376" w:hRule="exact" w:wrap="none" w:vAnchor="page" w:hAnchor="margin" w:x="45" w:y="10056"/>
        <w:rPr>
          <w:rStyle w:val="C3"/>
          <w:rtl w:val="0"/>
        </w:rPr>
      </w:pPr>
    </w:p>
    <w:p>
      <w:pPr>
        <w:pStyle w:val="P17"/>
        <w:framePr w:w="6658" w:h="249" w:hRule="exact" w:wrap="none" w:vAnchor="page" w:hAnchor="margin" w:x="71" w:y="10112"/>
        <w:rPr>
          <w:rStyle w:val="C13"/>
          <w:rtl w:val="0"/>
        </w:rPr>
      </w:pPr>
      <w:r>
        <w:rPr>
          <w:rStyle w:val="C13"/>
          <w:rtl w:val="0"/>
        </w:rPr>
        <w:t>b) Poskytnout zákazníkovi informace ve spojitosti s prodejní dokumentací</w:t>
      </w:r>
    </w:p>
    <w:p>
      <w:pPr>
        <w:pStyle w:val="P30"/>
        <w:framePr w:w="3921" w:h="376" w:hRule="exact" w:wrap="none" w:vAnchor="page" w:hAnchor="margin" w:x="6800" w:y="10056"/>
        <w:rPr>
          <w:rStyle w:val="C3"/>
          <w:rtl w:val="0"/>
        </w:rPr>
      </w:pPr>
    </w:p>
    <w:p>
      <w:pPr>
        <w:pStyle w:val="P31"/>
        <w:framePr w:w="3839" w:h="249"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546"/>
        <w:rPr>
          <w:rStyle w:val="C23"/>
          <w:rtl w:val="0"/>
        </w:rPr>
      </w:pPr>
      <w:r>
        <w:rPr>
          <w:rStyle w:val="C23"/>
          <w:rtl w:val="0"/>
        </w:rPr>
        <w:t>Je třeba splnit obě kritéria.</w:t>
      </w:r>
    </w:p>
    <w:p>
      <w:pPr>
        <w:pStyle w:val="P23"/>
        <w:framePr w:w="10710" w:h="340" w:hRule="exact" w:wrap="none" w:vAnchor="page" w:hAnchor="margin" w:x="28" w:y="10982"/>
        <w:rPr>
          <w:rStyle w:val="C18"/>
          <w:rtl w:val="0"/>
        </w:rPr>
      </w:pPr>
      <w:r>
        <w:rPr>
          <w:rStyle w:val="C18"/>
          <w:rtl w:val="0"/>
        </w:rPr>
        <w:t>Inventarizace zásob v obchodně provozní jednotce</w:t>
      </w:r>
    </w:p>
    <w:p>
      <w:pPr>
        <w:pStyle w:val="P24"/>
        <w:framePr w:w="6713" w:h="376" w:hRule="exact" w:wrap="none" w:vAnchor="page" w:hAnchor="margin" w:x="45" w:y="11421"/>
        <w:rPr>
          <w:rStyle w:val="C3"/>
          <w:rtl w:val="0"/>
        </w:rPr>
      </w:pPr>
    </w:p>
    <w:p>
      <w:pPr>
        <w:pStyle w:val="P25"/>
        <w:framePr w:w="6661" w:h="249" w:hRule="exact" w:wrap="none" w:vAnchor="page" w:hAnchor="margin" w:x="71" w:y="11492"/>
        <w:rPr>
          <w:rStyle w:val="C19"/>
          <w:rtl w:val="0"/>
        </w:rPr>
      </w:pPr>
      <w:r>
        <w:rPr>
          <w:rStyle w:val="C19"/>
          <w:rtl w:val="0"/>
        </w:rPr>
        <w:t>Kritéria hodnocení</w:t>
      </w:r>
    </w:p>
    <w:p>
      <w:pPr>
        <w:pStyle w:val="P26"/>
        <w:framePr w:w="3918" w:h="376" w:hRule="exact" w:wrap="none" w:vAnchor="page" w:hAnchor="margin" w:x="6803" w:y="11421"/>
        <w:rPr>
          <w:rStyle w:val="C3"/>
          <w:rtl w:val="0"/>
        </w:rPr>
      </w:pPr>
    </w:p>
    <w:p>
      <w:pPr>
        <w:pStyle w:val="P27"/>
        <w:framePr w:w="3836" w:h="249" w:hRule="exact" w:wrap="none" w:vAnchor="page" w:hAnchor="margin" w:x="6859" w:y="11492"/>
        <w:rPr>
          <w:rStyle w:val="C20"/>
          <w:rtl w:val="0"/>
        </w:rPr>
      </w:pPr>
      <w:r>
        <w:rPr>
          <w:rStyle w:val="C20"/>
          <w:rtl w:val="0"/>
        </w:rPr>
        <w:t>Způsoby ověření</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a) Provést přípravu inventarizace zásob podle zadaných kriterií a postupů</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a ústní ověření</w:t>
      </w:r>
    </w:p>
    <w:p>
      <w:pPr>
        <w:pStyle w:val="P16"/>
        <w:framePr w:w="6710" w:h="376" w:hRule="exact" w:wrap="none" w:vAnchor="page" w:hAnchor="margin" w:x="45" w:y="12173"/>
        <w:rPr>
          <w:rStyle w:val="C3"/>
          <w:rtl w:val="0"/>
        </w:rPr>
      </w:pPr>
    </w:p>
    <w:p>
      <w:pPr>
        <w:pStyle w:val="P17"/>
        <w:framePr w:w="6658" w:h="249" w:hRule="exact" w:wrap="none" w:vAnchor="page" w:hAnchor="margin" w:x="71" w:y="12229"/>
        <w:rPr>
          <w:rStyle w:val="C13"/>
          <w:rtl w:val="0"/>
        </w:rPr>
      </w:pPr>
      <w:r>
        <w:rPr>
          <w:rStyle w:val="C13"/>
          <w:rtl w:val="0"/>
        </w:rPr>
        <w:t>b) Provést inventarizaci zásob podle zadaných kritérií a postupů</w:t>
      </w:r>
    </w:p>
    <w:p>
      <w:pPr>
        <w:pStyle w:val="P30"/>
        <w:framePr w:w="3921" w:h="376" w:hRule="exact" w:wrap="none" w:vAnchor="page" w:hAnchor="margin" w:x="6800" w:y="12173"/>
        <w:rPr>
          <w:rStyle w:val="C3"/>
          <w:rtl w:val="0"/>
        </w:rPr>
      </w:pPr>
    </w:p>
    <w:p>
      <w:pPr>
        <w:pStyle w:val="P31"/>
        <w:framePr w:w="3839" w:h="249" w:hRule="exact" w:wrap="none" w:vAnchor="page" w:hAnchor="margin" w:x="6856" w:y="12229"/>
        <w:rPr>
          <w:rStyle w:val="C22"/>
          <w:rtl w:val="0"/>
        </w:rPr>
      </w:pPr>
      <w:r>
        <w:rPr>
          <w:rStyle w:val="C22"/>
          <w:rtl w:val="0"/>
        </w:rPr>
        <w:t>Praktické předvedení a ústní ověření</w:t>
      </w:r>
    </w:p>
    <w:p>
      <w:pPr>
        <w:pStyle w:val="P12"/>
        <w:framePr w:w="6710" w:h="607" w:hRule="exact" w:wrap="none" w:vAnchor="page" w:hAnchor="margin" w:x="45" w:y="12550"/>
        <w:rPr>
          <w:rStyle w:val="C3"/>
          <w:rtl w:val="0"/>
        </w:rPr>
      </w:pPr>
    </w:p>
    <w:p>
      <w:pPr>
        <w:pStyle w:val="P13"/>
        <w:framePr w:w="6658" w:h="480" w:hRule="exact" w:wrap="none" w:vAnchor="page" w:hAnchor="margin" w:x="71" w:y="12606"/>
        <w:rPr>
          <w:rStyle w:val="C11"/>
          <w:rtl w:val="0"/>
        </w:rPr>
      </w:pPr>
      <w:r>
        <w:rPr>
          <w:rStyle w:val="C11"/>
          <w:rtl w:val="0"/>
        </w:rPr>
        <w:t>c) Porovnat fyzický stav zásob s účetním stavem zásob a zaznamenat zjištěné rozdíly</w:t>
      </w:r>
    </w:p>
    <w:p>
      <w:pPr>
        <w:pStyle w:val="P28"/>
        <w:framePr w:w="3921" w:h="607" w:hRule="exact" w:wrap="none" w:vAnchor="page" w:hAnchor="margin" w:x="6800" w:y="12550"/>
        <w:rPr>
          <w:rStyle w:val="C3"/>
          <w:rtl w:val="0"/>
        </w:rPr>
      </w:pPr>
    </w:p>
    <w:p>
      <w:pPr>
        <w:pStyle w:val="P29"/>
        <w:framePr w:w="3839" w:h="480" w:hRule="exact" w:wrap="none" w:vAnchor="page" w:hAnchor="margin" w:x="6856" w:y="12606"/>
        <w:rPr>
          <w:rStyle w:val="C21"/>
          <w:rtl w:val="0"/>
        </w:rPr>
      </w:pPr>
      <w:r>
        <w:rPr>
          <w:rStyle w:val="C21"/>
          <w:rtl w:val="0"/>
        </w:rPr>
        <w:t>Praktické předvedení a ústní ověření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d) Odstranit nedostatky zjištěné inventurou v souladu s platnými předpisy</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Praktické předvedení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Prodavač/prodavačka, 20.10.2026 8:47:23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a předvést řešení různých konfliktních situací při komunikaci se zákazníkem s ohledem na formu prodeje a sortiment zboží</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Kultivovaně komunikovat se zákazníkem v českém jazyce</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 a ústní ověření</w:t>
      </w:r>
    </w:p>
    <w:p>
      <w:pPr>
        <w:pStyle w:val="P16"/>
        <w:framePr w:w="6710" w:h="376" w:hRule="exact" w:wrap="none" w:vAnchor="page" w:hAnchor="margin" w:x="45" w:y="6733"/>
        <w:rPr>
          <w:rStyle w:val="C3"/>
          <w:rtl w:val="0"/>
        </w:rPr>
      </w:pPr>
    </w:p>
    <w:p>
      <w:pPr>
        <w:pStyle w:val="P17"/>
        <w:framePr w:w="6658" w:h="249" w:hRule="exact" w:wrap="none" w:vAnchor="page" w:hAnchor="margin" w:x="71" w:y="6789"/>
        <w:rPr>
          <w:rStyle w:val="C13"/>
          <w:rtl w:val="0"/>
        </w:rPr>
      </w:pPr>
      <w:r>
        <w:rPr>
          <w:rStyle w:val="C13"/>
          <w:rtl w:val="0"/>
        </w:rPr>
        <w:t>h) Profesionálně jednat s kontrolními orgány v souladu s platnou legislativou</w:t>
      </w:r>
    </w:p>
    <w:p>
      <w:pPr>
        <w:pStyle w:val="P30"/>
        <w:framePr w:w="3921" w:h="376" w:hRule="exact" w:wrap="none" w:vAnchor="page" w:hAnchor="margin" w:x="6800" w:y="6733"/>
        <w:rPr>
          <w:rStyle w:val="C3"/>
          <w:rtl w:val="0"/>
        </w:rPr>
      </w:pPr>
    </w:p>
    <w:p>
      <w:pPr>
        <w:pStyle w:val="P31"/>
        <w:framePr w:w="3839" w:h="249" w:hRule="exact" w:wrap="none" w:vAnchor="page" w:hAnchor="margin" w:x="6856" w:y="6789"/>
        <w:rPr>
          <w:rStyle w:val="C22"/>
          <w:rtl w:val="0"/>
        </w:rPr>
      </w:pPr>
      <w:r>
        <w:rPr>
          <w:rStyle w:val="C22"/>
          <w:rtl w:val="0"/>
        </w:rPr>
        <w:t>Praktické předvedení a ústní ověření</w:t>
      </w:r>
    </w:p>
    <w:p>
      <w:pPr>
        <w:pStyle w:val="P12"/>
        <w:framePr w:w="6710" w:h="376" w:hRule="exact" w:wrap="none" w:vAnchor="page" w:hAnchor="margin" w:x="45" w:y="7109"/>
        <w:rPr>
          <w:rStyle w:val="C3"/>
          <w:rtl w:val="0"/>
        </w:rPr>
      </w:pPr>
    </w:p>
    <w:p>
      <w:pPr>
        <w:pStyle w:val="P13"/>
        <w:framePr w:w="6658" w:h="249" w:hRule="exact" w:wrap="none" w:vAnchor="page" w:hAnchor="margin" w:x="71" w:y="7165"/>
        <w:rPr>
          <w:rStyle w:val="C11"/>
          <w:rtl w:val="0"/>
        </w:rPr>
      </w:pPr>
      <w:r>
        <w:rPr>
          <w:rStyle w:val="C11"/>
          <w:rtl w:val="0"/>
        </w:rPr>
        <w:t>i) Dodržovat pravidla úspěšného prodeje při komunikaci se zákazníkem</w:t>
      </w:r>
    </w:p>
    <w:p>
      <w:pPr>
        <w:pStyle w:val="P28"/>
        <w:framePr w:w="3921" w:h="376" w:hRule="exact" w:wrap="none" w:vAnchor="page" w:hAnchor="margin" w:x="6800" w:y="7109"/>
        <w:rPr>
          <w:rStyle w:val="C3"/>
          <w:rtl w:val="0"/>
        </w:rPr>
      </w:pPr>
    </w:p>
    <w:p>
      <w:pPr>
        <w:pStyle w:val="P29"/>
        <w:framePr w:w="3839" w:h="249" w:hRule="exact" w:wrap="none" w:vAnchor="page" w:hAnchor="margin" w:x="6856" w:y="7165"/>
        <w:rPr>
          <w:rStyle w:val="C21"/>
          <w:rtl w:val="0"/>
        </w:rPr>
      </w:pPr>
      <w:r>
        <w:rPr>
          <w:rStyle w:val="C21"/>
          <w:rtl w:val="0"/>
        </w:rPr>
        <w:t>Praktické předvedení a ústní ověření</w:t>
      </w:r>
    </w:p>
    <w:p>
      <w:pPr>
        <w:pStyle w:val="P32"/>
        <w:framePr w:w="10710" w:h="248" w:hRule="exact" w:wrap="none" w:vAnchor="page" w:hAnchor="margin" w:x="28" w:y="7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Prodavač/prodavačka, 20.10.2026 8:47:23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https://nsp.cz/jednotka-prace/prodavac#zdravotni-zpusobilost).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ale nemusí probíhat v potravinářském provozu. V případě, že zkouška bude probíhat v potravinářském provozu, je nutné dodržovat předpisy spojené s manipulací s potravinami, zásady hygieny a uchazeč musí ke zkoušce předložit platný zdravotní průkaz.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Jednání ve styku se zákazníky, obchodními partnery a kontrolními orgány v souladu s platnou legislativou, kritérium f)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potřeby ověření kompetence vybere jeden z následujících scénářů: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dítě s nákupním seznamem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maminka s kočárkem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zákazník bez nákupního vozíku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obsluha zákazníka s handicapem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zákazník vyžadující reklamaci zboží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osoba podezřelá z krádeže</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271"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Prodavač/prodavačka, 20.10.2026 8:47:23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a střední vzdělání s maturitní zkouškou a alespoň 5 let odborné praxe v oblasti obchodu ve spojitosti s nákupem a prodejem zboží nebo ve funkci učitele praktického vyučování nebo odborného výcviku v oblasti obchodu.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nebo ekonomiky a alespoň 5 let odborné praxe v oblasti obchodu ve spojitosti s nákupem a prodejem zboží nebo ve funkci učitele praktického vyučování nebo odborného výcviku v oblasti obchodu.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ekonomiky a alespoň 5 let odborné praxe v oblasti obchodu ve spojitosti s nákupem a prodejem zboží nebo ve funkci učitele praktického vyučování nebo učitele odborného výcviku v oblasti obchodu.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obchod nebo ekonomiku a alespoň 5 let odborné praxe v oblasti obchodu ve spojitosti s nákupem a prodejem zboží nebo ve funkci učitele odborných předmětů nebo učitele praktického vyučování nebo učitele odborného výcviku v oblasti obchodu.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Prodavač/prodavačka, 20.10.2026 8:47:23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prostory, ve kterých je umístěn pokladní box s pokladnou a platebním terminálem, minimální hotovostí, stravenkami, dárkovými poukazy, šeky, platební kartou, pokladní páskou, prodejními regály a minimálně 30 kusů různých druhů zboží s průvodní dokumentací</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 měřicími prostředky</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aranžování</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objednávkovým, prodejním a skladovým systémem, textovým, tabulkovým a databázovým programem (kancelářský balíček office) s možností připojení k internetu, včetně tiskárny</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 dodací list, vystavenou fakturu, skladovou kartu, katalog zboží, tiskopisy pro HACCP, PO a BOZP </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•vnitřní předpisy pro inventarizaci, vedení pokladny, přecenění, reklamace a sestavu účetních zásob</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aranžování, papír, stuhy, nůžky, balicí materiál</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nepředtištěné papíry A4 a tiskopisy pro tvorbu plánů, objednávek, reklamací, přecenění, dodací listy, předpisy pro výpočet cen, cenovky, prodejky, tiskopisy pro evidenci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ve skladě, výčetky pro kontrolu a odvod tržby, záruční list, paragon, tiskopisy pro BOZP a PO</w:t>
      </w:r>
    </w:p>
    <w:p>
      <w:pPr>
        <w:keepNext w:val="0"/>
        <w:keepLines w:val="1"/>
        <w:framePr w:w="10766" w:h="65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 stůl a židle</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146" w:hRule="exact" w:wrap="none" w:vAnchor="page" w:hAnchor="margin" w:x="0" w:y="9273"/>
        <w:rPr>
          <w:rStyle w:val="C3"/>
          <w:rtl w:val="0"/>
        </w:rPr>
      </w:pPr>
    </w:p>
    <w:p>
      <w:pPr>
        <w:pStyle w:val="P35"/>
        <w:framePr w:w="10710" w:h="340" w:hRule="exact" w:wrap="none" w:vAnchor="page" w:hAnchor="margin" w:x="28" w:y="9273"/>
        <w:rPr>
          <w:rStyle w:val="C25"/>
          <w:rtl w:val="0"/>
        </w:rPr>
      </w:pPr>
      <w:r>
        <w:rPr>
          <w:rStyle w:val="C25"/>
          <w:rtl w:val="0"/>
        </w:rPr>
        <w:t>Doba přípravy na zkoušku</w:t>
      </w:r>
    </w:p>
    <w:p>
      <w:pPr>
        <w:keepNext w:val="0"/>
        <w:keepLines w:val="0"/>
        <w:framePr w:w="10766" w:h="806" w:hRule="exact" w:wrap="none" w:vAnchor="page" w:hAnchor="margin" w:x="0" w:y="96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0646"/>
        <w:rPr>
          <w:rStyle w:val="C3"/>
          <w:rtl w:val="0"/>
        </w:rPr>
      </w:pPr>
    </w:p>
    <w:p>
      <w:pPr>
        <w:pStyle w:val="P35"/>
        <w:framePr w:w="10710" w:h="340" w:hRule="exact" w:wrap="none" w:vAnchor="page" w:hAnchor="margin" w:x="28" w:y="10646"/>
        <w:rPr>
          <w:rStyle w:val="C25"/>
          <w:rtl w:val="0"/>
        </w:rPr>
      </w:pPr>
      <w:r>
        <w:rPr>
          <w:rStyle w:val="C25"/>
          <w:rtl w:val="0"/>
        </w:rPr>
        <w:t>Doba pro vykonání zkoušky</w:t>
      </w:r>
    </w:p>
    <w:p>
      <w:pPr>
        <w:keepNext w:val="0"/>
        <w:keepLines w:val="0"/>
        <w:framePr w:w="10766" w:h="1041" w:hRule="exact" w:wrap="none" w:vAnchor="page" w:hAnchor="margin" w:x="0" w:y="10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10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Prodavač/prodavačka, 20.10.2026 8:47:23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Prodavač/prodavačka, 20.10.2026 8:47:23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6C43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6CE7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6DCD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CD1D9E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