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26E54F" Type="http://schemas.openxmlformats.org/officeDocument/2006/relationships/officeDocument" Target="/word/document.xml" /><Relationship Id="coreR7226E54F" Type="http://schemas.openxmlformats.org/package/2006/relationships/metadata/core-properties" Target="/docProps/core.xml" /><Relationship Id="customR7226E5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zdroje přístupu k potřebné oborové legislativě v elektronické nebo tištěné podobě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charakterizovat tři kontrolní orgány včetně jejich profesního zaměření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BOZP a PO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Provést zápis položky do evidence pohybu zásob v obchodně provozní jednotce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Zpracovat plán předpokládaného prodeje zboží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Připravit podklady pro objednávku zboží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d) Vysvětlit způsob vedení komunikace s dodavateli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66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94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5"/>
        <w:rPr>
          <w:rStyle w:val="C11"/>
          <w:rtl w:val="0"/>
        </w:rPr>
      </w:pPr>
      <w:r>
        <w:rPr>
          <w:rStyle w:val="C11"/>
          <w:rtl w:val="0"/>
        </w:rPr>
        <w:t>a) Popsat způsob skladování a ošetřování zásob ve sféře oběhu v souladu s charakterem zásob dle sortimentu a podle zásad logistiky</w:t>
      </w:r>
    </w:p>
    <w:p>
      <w:pPr>
        <w:pStyle w:val="P28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b) Popsat manipulaci se zásobami dle charakteru sortimentu v souladu s hygienickými a bezpečnostními předpisy, předpisy na ochranu životního prostředí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c) Provést kvalitativní, kvantitativní a sortimentní přejímku zboží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d) Zkontrolovat doklady v souvislosti s přejímkou zboží</w:t>
      </w:r>
    </w:p>
    <w:p>
      <w:pPr>
        <w:pStyle w:val="P30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6"/>
        <w:rPr>
          <w:rStyle w:val="C11"/>
          <w:rtl w:val="0"/>
        </w:rPr>
      </w:pPr>
      <w:r>
        <w:rPr>
          <w:rStyle w:val="C11"/>
          <w:rtl w:val="0"/>
        </w:rPr>
        <w:t>e)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2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9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v obchodně provozní jednotce</w:t>
      </w:r>
    </w:p>
    <w:p>
      <w:pPr>
        <w:pStyle w:val="P28"/>
        <w:framePr w:w="3921" w:h="607" w:hRule="exact" w:wrap="none" w:vAnchor="page" w:hAnchor="margin" w:x="6800" w:y="13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9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kvality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Senzoricky zkontrolovat úplnost a nepoškozenost obalu zboží při příjmu od dodavatele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Senzoricky zkontrolovat úplnost a nepoškozenost zboží při příjmu k reklamaci od zákazníka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Příprava a úprava zboží k prodeji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Zvážit, změřit a označit zboží cenovkou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Zabalit zboží odpovídajícím obalovým materiálem a vhodným technickým postupem nebo podle přání zákazníka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Vysvětlit účel kritických bodů systému HACCP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d) Připravit zboží k nabídce a prodeji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e) Vystavit nabízené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64"/>
        <w:rPr>
          <w:rStyle w:val="C18"/>
          <w:rtl w:val="0"/>
        </w:rPr>
      </w:pPr>
      <w:r>
        <w:rPr>
          <w:rStyle w:val="C18"/>
          <w:rtl w:val="0"/>
        </w:rPr>
        <w:t>Kalkulace ceny a vyúčtování tržeb</w:t>
      </w:r>
    </w:p>
    <w:p>
      <w:pPr>
        <w:pStyle w:val="P24"/>
        <w:framePr w:w="6713" w:h="376" w:hRule="exact" w:wrap="none" w:vAnchor="page" w:hAnchor="margin" w:x="45" w:y="91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a) Vypočítat prodejní cenu z dodacího listu na základě vnitřních předpisů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1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9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1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Zvolit vhodnou formu předvádění a poskytnutí informací k prodávanému zboží či poskytované službě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ošetřování; Vysvětlit přednosti zboží a možnosti substitutu</w:t>
      </w:r>
    </w:p>
    <w:p>
      <w:pPr>
        <w:pStyle w:val="P30"/>
        <w:framePr w:w="3921" w:h="607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k nabízenému zboží, jeho užitných vlastností, funkce a způsobu použití včetně ošetřování a údržby</w:t>
      </w:r>
    </w:p>
    <w:p>
      <w:pPr>
        <w:pStyle w:val="P28"/>
        <w:framePr w:w="3921" w:h="607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32"/>
        <w:rPr>
          <w:rStyle w:val="C13"/>
          <w:rtl w:val="0"/>
        </w:rPr>
      </w:pPr>
      <w:r>
        <w:rPr>
          <w:rStyle w:val="C13"/>
          <w:rtl w:val="0"/>
        </w:rPr>
        <w:t>d) Uskutečnit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47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zboží pro aranžování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a upravit prostor pro aranžování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Aranžovat zboží v prodejně a výkladní skříni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Manipulovat s aranžérským nářadím a pomůckami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Zhotovit cenovky, popisky a grafické informace ke zboží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a odběrem zboží zákazníkovi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Popsat příjem objednávky zboží od zákazníka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Popsat vedení evidence objednávek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c) Vyhotovit dokumenty spojené s objednávkou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d) Předvést vyskladnění zboží zákazníkovi podle dodaných podkladů (prodejka)</w:t>
      </w:r>
    </w:p>
    <w:p>
      <w:pPr>
        <w:pStyle w:val="P30"/>
        <w:framePr w:w="3921" w:h="607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e) Senzoricky zkontrolovat stav obalů vydávaného zboží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83"/>
        <w:rPr>
          <w:rStyle w:val="C13"/>
          <w:rtl w:val="0"/>
        </w:rPr>
      </w:pPr>
      <w:r>
        <w:rPr>
          <w:rStyle w:val="C13"/>
          <w:rtl w:val="0"/>
        </w:rPr>
        <w:t>f) Předvést balení zboží způsobem odpovídajícím druhu a vlastnostem zboží včetně dárkového způsobu nebo podle přání zákazníka</w:t>
      </w:r>
    </w:p>
    <w:p>
      <w:pPr>
        <w:pStyle w:val="P30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0"/>
        <w:rPr>
          <w:rStyle w:val="C11"/>
          <w:rtl w:val="0"/>
        </w:rPr>
      </w:pPr>
      <w:r>
        <w:rPr>
          <w:rStyle w:val="C11"/>
          <w:rtl w:val="0"/>
        </w:rPr>
        <w:t>g) Popsat základní evidenci ve skladu a vyplnit příslušné tiskopisy písemnou nebo elektronickou formou</w:t>
      </w:r>
    </w:p>
    <w:p>
      <w:pPr>
        <w:pStyle w:val="P28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 na pokladně</w:t>
      </w:r>
    </w:p>
    <w:p>
      <w:pPr>
        <w:pStyle w:val="P28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2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33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59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13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 (EUR)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Manipulovat s cizí měnou (EUR) na pokladně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4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50"/>
        <w:rPr>
          <w:rStyle w:val="C11"/>
          <w:rtl w:val="0"/>
        </w:rPr>
      </w:pPr>
      <w:r>
        <w:rPr>
          <w:rStyle w:val="C11"/>
          <w:rtl w:val="0"/>
        </w:rPr>
        <w:t>a) Zvolit způsob platby na pokladně</w:t>
      </w:r>
    </w:p>
    <w:p>
      <w:pPr>
        <w:pStyle w:val="P28"/>
        <w:framePr w:w="3921" w:h="376" w:hRule="exact" w:wrap="none" w:vAnchor="page" w:hAnchor="margin" w:x="6800" w:y="5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ověření platnosti měny nebo platnosti ceniny (stravenky, dárkové kupony, šeky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(identifikace karty, předložení dokladu o bezhotovostní platbě k autorizaci zákazníkem aj.) při dodržení bezpečnostních pravidel platby kartou</w:t>
      </w:r>
    </w:p>
    <w:p>
      <w:pPr>
        <w:pStyle w:val="P28"/>
        <w:framePr w:w="3921" w:h="831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88"/>
        <w:rPr>
          <w:rStyle w:val="C13"/>
          <w:rtl w:val="0"/>
        </w:rPr>
      </w:pPr>
      <w:r>
        <w:rPr>
          <w:rStyle w:val="C13"/>
          <w:rtl w:val="0"/>
        </w:rPr>
        <w:t>d) Popsat evidenci dokladů o bezhotovostních platbách a platbách ceninami</w:t>
      </w:r>
    </w:p>
    <w:p>
      <w:pPr>
        <w:pStyle w:val="P30"/>
        <w:framePr w:w="3921" w:h="376" w:hRule="exact" w:wrap="none" w:vAnchor="page" w:hAnchor="margin" w:x="6800" w:y="7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6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77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65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9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3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 aj.</w:t>
      </w:r>
    </w:p>
    <w:p>
      <w:pPr>
        <w:pStyle w:val="P28"/>
        <w:framePr w:w="3921" w:h="376" w:hRule="exact" w:wrap="none" w:vAnchor="page" w:hAnchor="margin" w:x="6800" w:y="9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2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10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98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14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53"/>
        <w:rPr>
          <w:rStyle w:val="C11"/>
          <w:rtl w:val="0"/>
        </w:rPr>
      </w:pPr>
      <w:r>
        <w:rPr>
          <w:rStyle w:val="C11"/>
          <w:rtl w:val="0"/>
        </w:rPr>
        <w:t>a) Provést přípravu inventarizace zásob podle zadaných kriterií a postupů</w:t>
      </w:r>
    </w:p>
    <w:p>
      <w:pPr>
        <w:pStyle w:val="P28"/>
        <w:framePr w:w="3921" w:h="376" w:hRule="exact" w:wrap="none" w:vAnchor="page" w:hAnchor="margin" w:x="6800" w:y="117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9"/>
        <w:rPr>
          <w:rStyle w:val="C13"/>
          <w:rtl w:val="0"/>
        </w:rPr>
      </w:pPr>
      <w:r>
        <w:rPr>
          <w:rStyle w:val="C13"/>
          <w:rtl w:val="0"/>
        </w:rPr>
        <w:t>b) Provést inventarizaci zásob podle zadaných kritérií a postupů</w:t>
      </w:r>
    </w:p>
    <w:p>
      <w:pPr>
        <w:pStyle w:val="P30"/>
        <w:framePr w:w="3921" w:h="376" w:hRule="exact" w:wrap="none" w:vAnchor="page" w:hAnchor="margin" w:x="6800" w:y="12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6"/>
        <w:rPr>
          <w:rStyle w:val="C11"/>
          <w:rtl w:val="0"/>
        </w:rPr>
      </w:pPr>
      <w:r>
        <w:rPr>
          <w:rStyle w:val="C11"/>
          <w:rtl w:val="0"/>
        </w:rPr>
        <w:t>c) Porovnat fyzický stav zásob s účetním stavem zásob a zaznamenat zjištěné rozdíly</w:t>
      </w:r>
    </w:p>
    <w:p>
      <w:pPr>
        <w:pStyle w:val="P28"/>
        <w:framePr w:w="3921" w:h="607" w:hRule="exact" w:wrap="none" w:vAnchor="page" w:hAnchor="margin" w:x="6800" w:y="125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2"/>
        <w:rPr>
          <w:rStyle w:val="C13"/>
          <w:rtl w:val="0"/>
        </w:rPr>
      </w:pPr>
      <w:r>
        <w:rPr>
          <w:rStyle w:val="C13"/>
          <w:rtl w:val="0"/>
        </w:rPr>
        <w:t>d) Odstranit nedostatky zjištěné inventurou v souladu s platnými předpisy</w:t>
      </w:r>
    </w:p>
    <w:p>
      <w:pPr>
        <w:pStyle w:val="P30"/>
        <w:framePr w:w="3921" w:h="376" w:hRule="exact" w:wrap="none" w:vAnchor="page" w:hAnchor="margin" w:x="6800" w:y="13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předvést řešení možné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Popsat a předvést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Popsat a předvést řešení různých konfliktních situací při komunikaci se zákazníkem s ohledem na formu prodeje a sortiment zboží</w:t>
      </w:r>
    </w:p>
    <w:p>
      <w:pPr>
        <w:pStyle w:val="P30"/>
        <w:framePr w:w="3921" w:h="607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65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https://nsp.cz/jednotka-prace/prodavac#zdravotni-zpusobilost). Zkouška může, ale nemusí probíhat v potravinářském provozu. V případě, že zkouška bude probíhat v potravinářském provozu, je nutné dodržovat předpisy spojené s manipulací s potravinami, zásady hygieny a uchazeč musí ke zkoušce předložit platný zdravotní průkaz.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</w:t>
      </w:r>
    </w:p>
    <w:p>
      <w:pPr>
        <w:pStyle w:val="P33"/>
        <w:framePr w:w="10766" w:h="60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a střední vzdělání s maturitní zkouškou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ekonomiky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ekonomiky a nejméně 5 let odborné praxe v oblasti obchodu ve spojitosti s nákupem a prodejem zboží nebo ve funkci učitele praktického vyučování nebo učitele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obchod nebo ekonomiku a nejméně 5 let odborné praxe v oblasti obchodu ve spojitosti s nákupem a prodejem zboží nebo ve funkci učitele odborných předmětů nebo učitele praktického vyučování nebo učitele odborného výcviku v oblasti obchodu. 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terminálem, minimální hotovostí, stravenkami, dárkovými poukazy, šeky, platební kartou, pokladní páskou, prodejními regály a minimálně 30 kusů různých druhů zboží s průvodní dokumentací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skladový prostor se skladovými regály a zbožím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 s obslužným úsekem a váhou, měřicími prostředky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aranžování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obchodním objednávkovým, prodejním a skladovým systémem, textovým, tabulkovým a databázovým programem (kancelářský balíček office) s možností připojení k internetu, včetně tiskárny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znalostí je dále nutno zajistit potřebné tiskopisy - výčetky hotovosti pokladny a trezoru, reklamační list, objednávkový list, dodací list, vystavenou fakturu, skladovou kartu, katalog zboží, tiskopisy pro HACCP, PO a BOZP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vnitřní předpisy pro inventarizaci, vedení pokladny, přecenění, reklamace a sestavu účetních zásob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aranžování, papír, stuhy, nůžky, balicí materiál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psací potřeby, nepředtištěné papíry A4 a tiskopisy pro tvorbu plánů, objednávek, reklamací, přecenění, dodací listy, předpisy pro výpočet cen, cenovky, prodejky, tiskopisy pro evidenci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ve skladě, výčetky pro kontrolu a odvod tržby, záruční list, paragon, tiskopisy pro BOZP a PO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zkušebních prostor musí být i prostory pro písemnou přípravu, stůl a židle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8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14:18:12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6AF8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46C9AD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8A5136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7316F0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