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F403F" Type="http://schemas.openxmlformats.org/officeDocument/2006/relationships/officeDocument" Target="/word/document.xml" /><Relationship Id="coreR5B7F403F" Type="http://schemas.openxmlformats.org/package/2006/relationships/metadata/core-properties" Target="/docProps/core.xml" /><Relationship Id="customR5B7F40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17:21:02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provozu obchodně provozní jednotky a lidských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podstatu směrnic obchodně provozní jednotky a popsat způsoby jejich využití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Navrhnout a popsat podstatu obchodní a marketingové strategie obchodně provozní jednotky, popsat jejich účel a strukturu pro dosažení stanovených cílů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Navrhnout a popsat efektivní personální strukturu s obsahovou náplní práce manažera prodeje s možností delegování pravomocí a odpovědnosti na podřízené pracovníky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Vysvětlit postupy při vedení a koordinaci zaměstnanců na dané pracovní pozici manažer prodeje, popsat a předvést způsoby rozdělování úkolů a způsob kontroly jejich plnění</w:t>
      </w:r>
    </w:p>
    <w:p>
      <w:pPr>
        <w:pStyle w:val="P30"/>
        <w:framePr w:w="3921" w:h="831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e) Vysvětlit a předvést postup správné motivace a hodnocení zaměstnanců v obchodně provozní jednotce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f) Předvést a popsat zásady efektivní komunikace při práci se zaměstnanci v obchodně provozní jednotce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g) Vypracovat SWOT analýzu současné situace a pozici obchodně provozní jednotky a nabídku zboží a služeb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Cenotvorba a vyúčtování tržeb dle vnitřních předpisů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 a jeho kontrola na soupisku dodacích listů a řešit případné rozdíly v ceně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04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80"/>
        <w:rPr>
          <w:rStyle w:val="C13"/>
          <w:rtl w:val="0"/>
        </w:rPr>
      </w:pPr>
      <w:r>
        <w:rPr>
          <w:rStyle w:val="C13"/>
          <w:rtl w:val="0"/>
        </w:rPr>
        <w:t>f) Zpracovat finanční uzávěrku pokladny</w:t>
      </w:r>
    </w:p>
    <w:p>
      <w:pPr>
        <w:pStyle w:val="P30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g) Zpracovat výčetku hotovosti (bankovek a jiných cenin) na předepsaném tiskopise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h) Uzavřít pokladnu včetně tisku dokladů</w:t>
      </w:r>
    </w:p>
    <w:p>
      <w:pPr>
        <w:pStyle w:val="P30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17:21:02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objednávky podle nabídky dodavatelů a stavu zásob na prodejně a ve skladu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vedení evidence o pohybu zboží v prodejně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vedení evidence o pohybu zásob ve skladu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Vyhledat v katalogu nebo nabídkovém listu zboží od dodavatele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Připravit podklady pro objednávku zboží, komunikovat s dodavateli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Sestavit objednávku na zboží, jednat s dodavateli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zahraniční měnu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Manipulovat správně se zahraniční měnou na pokladně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paragon, aj.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c) Popsat a předvést odstranění nedostatků zjištěných inventurou v souladu s platnými předpisy</w:t>
      </w:r>
    </w:p>
    <w:p>
      <w:pPr>
        <w:pStyle w:val="P28"/>
        <w:framePr w:w="3921" w:h="607" w:hRule="exact" w:wrap="none" w:vAnchor="page" w:hAnchor="margin" w:x="6800" w:y="118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17:21:02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postup předvedení a poskytnutí informací ke zboží či službě s ohledem na typ, věk, pohlaví zákazníka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ošetřování, vysvětlit přednosti zboží a možnosti substitutu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praktickou ukázku dodatečné nabídky (doplňkového sortimentu) a nabídku nových druhů zboží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Zodpovědět otázky ohledně funkce, provozu či případných problémů při používání zboží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Vyřizování dodávek zboží pro zákazníky ze skladů vč. zajišťování dopravy, dojednávání termínů dodání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Přijmout objednávku zboží od zákazníka</w:t>
      </w:r>
    </w:p>
    <w:p>
      <w:pPr>
        <w:pStyle w:val="P28"/>
        <w:framePr w:w="3921" w:h="376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1"/>
        <w:rPr>
          <w:rStyle w:val="C13"/>
          <w:rtl w:val="0"/>
        </w:rPr>
      </w:pPr>
      <w:r>
        <w:rPr>
          <w:rStyle w:val="C13"/>
          <w:rtl w:val="0"/>
        </w:rPr>
        <w:t>b) Vyskladnit zboží zákazníkovi podle dodaných podkladů (prodejka)</w:t>
      </w:r>
    </w:p>
    <w:p>
      <w:pPr>
        <w:pStyle w:val="P30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7"/>
        <w:rPr>
          <w:rStyle w:val="C11"/>
          <w:rtl w:val="0"/>
        </w:rPr>
      </w:pPr>
      <w:r>
        <w:rPr>
          <w:rStyle w:val="C11"/>
          <w:rtl w:val="0"/>
        </w:rPr>
        <w:t>c) Senzoricky zkontrolovat stav obalů vydávaného zboží</w:t>
      </w:r>
    </w:p>
    <w:p>
      <w:pPr>
        <w:pStyle w:val="P28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Předvést vedení základní evidence ve skladu a vyplňování příslušných tiskopisů písemnou a elektronickou formou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0"/>
        <w:rPr>
          <w:rStyle w:val="C11"/>
          <w:rtl w:val="0"/>
        </w:rPr>
      </w:pPr>
      <w:r>
        <w:rPr>
          <w:rStyle w:val="C11"/>
          <w:rtl w:val="0"/>
        </w:rPr>
        <w:t>e) Vyhotovit dokumenty spojené s objednávkou</w:t>
      </w:r>
    </w:p>
    <w:p>
      <w:pPr>
        <w:pStyle w:val="P28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f) Evidovat objednávky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g) Pracovat se softwarovým vybavením pro zajištění objednávek</w:t>
      </w:r>
    </w:p>
    <w:p>
      <w:pPr>
        <w:pStyle w:val="P28"/>
        <w:framePr w:w="3921" w:h="376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89"/>
        <w:rPr>
          <w:rStyle w:val="C13"/>
          <w:rtl w:val="0"/>
        </w:rPr>
      </w:pPr>
      <w:r>
        <w:rPr>
          <w:rStyle w:val="C13"/>
          <w:rtl w:val="0"/>
        </w:rPr>
        <w:t>h) Zorganizovat dodání zboží zákazníkovi ze skladu</w:t>
      </w:r>
    </w:p>
    <w:p>
      <w:pPr>
        <w:pStyle w:val="P30"/>
        <w:framePr w:w="3921" w:h="376" w:hRule="exact" w:wrap="none" w:vAnchor="page" w:hAnchor="margin" w:x="6800" w:y="98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65"/>
        <w:rPr>
          <w:rStyle w:val="C11"/>
          <w:rtl w:val="0"/>
        </w:rPr>
      </w:pPr>
      <w:r>
        <w:rPr>
          <w:rStyle w:val="C11"/>
          <w:rtl w:val="0"/>
        </w:rPr>
        <w:t>i) Předvést balení zboží způsobem odpovídajícím druhu a vlastnostem zboží, včetně dárkového způsobu nebo podle přání zákazníka</w:t>
      </w:r>
    </w:p>
    <w:p>
      <w:pPr>
        <w:pStyle w:val="P28"/>
        <w:framePr w:w="3921" w:h="607" w:hRule="exact" w:wrap="none" w:vAnchor="page" w:hAnchor="margin" w:x="6800" w:y="10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17:21:02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Provést přejímku zásob kvalitativně, kvantitativně a sortimentně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Zkontrolovat doklady vázané na přejímku zásob (kvantitativně, kvalitativně)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způsob skladování a ošetřování zásob ve sféře oběhu v souladu s charakterem zásob (dodržování HACCP) podle sortimentu a podle zásad logistiky</w:t>
      </w:r>
    </w:p>
    <w:p>
      <w:pPr>
        <w:pStyle w:val="P30"/>
        <w:framePr w:w="3921" w:h="831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na provozovně</w:t>
      </w:r>
    </w:p>
    <w:p>
      <w:pPr>
        <w:pStyle w:val="P28"/>
        <w:framePr w:w="3921" w:h="376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1"/>
        <w:rPr>
          <w:rStyle w:val="C18"/>
          <w:rtl w:val="0"/>
        </w:rPr>
      </w:pPr>
      <w:r>
        <w:rPr>
          <w:rStyle w:val="C18"/>
          <w:rtl w:val="0"/>
        </w:rPr>
        <w:t>Vedení administrativní dokumentace v obchodně provozní jednotce</w:t>
      </w:r>
    </w:p>
    <w:p>
      <w:pPr>
        <w:pStyle w:val="P24"/>
        <w:framePr w:w="6713" w:h="376" w:hRule="exact" w:wrap="none" w:vAnchor="page" w:hAnchor="margin" w:x="45" w:y="84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33"/>
        <w:rPr>
          <w:rStyle w:val="C11"/>
          <w:rtl w:val="0"/>
        </w:rPr>
      </w:pPr>
      <w:r>
        <w:rPr>
          <w:rStyle w:val="C11"/>
          <w:rtl w:val="0"/>
        </w:rPr>
        <w:t>a) Popsat vedení povinné administrativy v obchodně provozní jednotce</w:t>
      </w:r>
    </w:p>
    <w:p>
      <w:pPr>
        <w:pStyle w:val="P28"/>
        <w:framePr w:w="3921" w:h="376" w:hRule="exact" w:wrap="none" w:vAnchor="page" w:hAnchor="margin" w:x="6800" w:y="8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b) Vyplňovat základní formuláře (úraz na pracovišti, požární evidence, HACCP, evidence docházky, bezpečnost práce, evidence tržeb aj.)</w:t>
      </w:r>
    </w:p>
    <w:p>
      <w:pPr>
        <w:pStyle w:val="P30"/>
        <w:framePr w:w="3921" w:h="607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17:21:02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řešit různé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Předvést a popsat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Předvést a popsat řešení různých konfliktních situací při komunikaci se zákazníkem s ohledem na věk a typ zákazníka, formu prodeje a sortiment zboží</w:t>
      </w:r>
    </w:p>
    <w:p>
      <w:pPr>
        <w:pStyle w:val="P30"/>
        <w:framePr w:w="3921" w:h="831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Předvést a popsat profesionální jednání s kontrolními orgány v souladu s platnou legislativou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Předvést a popsat posilování kontaktů se zákazníky formou zákaznického klubu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Předvést a popsat posilování kontaktů se zákazníky formou sběru bodů a následné slevy na vybrané výrobky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03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101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a) Uvést zdroje přístupu k potřebné legislativě v elektronické nebo tištěné podobě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b) Vyjmenovat a charakterizovat kontrolní orgány včetně jejich profesního zaměření</w:t>
      </w:r>
    </w:p>
    <w:p>
      <w:pPr>
        <w:pStyle w:val="P30"/>
        <w:framePr w:w="3921" w:h="607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8"/>
        <w:rPr>
          <w:rStyle w:val="C11"/>
          <w:rtl w:val="0"/>
        </w:rPr>
      </w:pPr>
      <w:r>
        <w:rPr>
          <w:rStyle w:val="C11"/>
          <w:rtl w:val="0"/>
        </w:rPr>
        <w:t>c) Vysvětlit BOZP a PO, kontrolu a opatření kritických bodů (např. HACCP)</w:t>
      </w:r>
    </w:p>
    <w:p>
      <w:pPr>
        <w:pStyle w:val="P28"/>
        <w:framePr w:w="3921" w:h="376" w:hRule="exact" w:wrap="none" w:vAnchor="page" w:hAnchor="margin" w:x="6800" w:y="11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17:21:02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obchodních a finančních plánů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peněžní toky v obchodně provozní jednotce a popsat důležitost cash-flow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pro zjištění jednotlivých nákladů obchodně provozní jednotky a navrhnout možná opatření k minimalizaci nákladů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sestavit finanční plán obchodně provozní jednotky pro následující období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způsoby cenotvorby obchodně provozní jednotky u nabízených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a popsat zjednodušenou finanční analýzu provozovny (likvidita, rentabilita, zadluženost, ukazatele obratu, ukazatel aktivity)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17:21:02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065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(https://nsp.cz/jednotka</w:t>
      </w:r>
    </w:p>
    <w:p>
      <w:pPr>
        <w:pStyle w:val="P38"/>
        <w:framePr w:w="82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2788" w:y="4006"/>
        <w:rPr>
          <w:rStyle w:val="C27"/>
          <w:rtl w:val="0"/>
        </w:rPr>
      </w:pPr>
      <w:r>
        <w:rPr>
          <w:rStyle w:val="C27"/>
          <w:rtl w:val="0"/>
        </w:rPr>
        <w:t>prace/manazer</w:t>
      </w:r>
    </w:p>
    <w:p>
      <w:pPr>
        <w:pStyle w:val="P38"/>
        <w:framePr w:w="82" w:h="230" w:hRule="exact" w:wrap="none" w:vAnchor="page" w:hAnchor="margin" w:x="41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99" w:h="230" w:hRule="exact" w:wrap="none" w:vAnchor="page" w:hAnchor="margin" w:x="4185" w:y="4006"/>
        <w:rPr>
          <w:rStyle w:val="C27"/>
          <w:rtl w:val="0"/>
        </w:rPr>
      </w:pPr>
      <w:r>
        <w:rPr>
          <w:rStyle w:val="C27"/>
          <w:rtl w:val="0"/>
        </w:rPr>
        <w:t>prodeje#zdravotni</w:t>
      </w:r>
    </w:p>
    <w:p>
      <w:pPr>
        <w:pStyle w:val="P38"/>
        <w:framePr w:w="82" w:h="230" w:hRule="exact" w:wrap="none" w:vAnchor="page" w:hAnchor="margin" w:x="576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83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36" w:y="102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83" w:h="230" w:hRule="exact" w:wrap="none" w:vAnchor="page" w:hAnchor="margin" w:x="1492" w:y="10299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16" w:h="230" w:hRule="exact" w:wrap="none" w:vAnchor="page" w:hAnchor="margin" w:x="231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76" w:y="10299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254" w:y="102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4022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4526" w:y="102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4795" w:y="10299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5620" w:y="10299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351" w:h="230" w:hRule="exact" w:wrap="none" w:vAnchor="page" w:hAnchor="margin" w:x="6624" w:y="1029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153" w:y="1029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970" w:h="230" w:hRule="exact" w:wrap="none" w:vAnchor="page" w:hAnchor="margin" w:x="3403" w:y="10769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4416" w:y="1076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304" w:y="10769"/>
        <w:rPr>
          <w:rStyle w:val="C26"/>
          <w:rtl w:val="0"/>
        </w:rPr>
      </w:pPr>
      <w:r>
        <w:rPr>
          <w:rStyle w:val="C26"/>
          <w:rtl w:val="0"/>
        </w:rPr>
        <w:t>jednotky</w:t>
      </w:r>
    </w:p>
    <w:p>
      <w:pPr>
        <w:pStyle w:val="P37"/>
        <w:framePr w:w="130" w:h="230" w:hRule="exact" w:wrap="none" w:vAnchor="page" w:hAnchor="margin" w:x="6182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6355" w:y="10769"/>
        <w:rPr>
          <w:rStyle w:val="C26"/>
          <w:rtl w:val="0"/>
        </w:rPr>
      </w:pPr>
      <w:r>
        <w:rPr>
          <w:rStyle w:val="C26"/>
          <w:rtl w:val="0"/>
        </w:rPr>
        <w:t>lidských</w:t>
      </w:r>
    </w:p>
    <w:p>
      <w:pPr>
        <w:pStyle w:val="P37"/>
        <w:framePr w:w="682" w:h="230" w:hRule="exact" w:wrap="none" w:vAnchor="page" w:hAnchor="margin" w:x="7214" w:y="10769"/>
        <w:rPr>
          <w:rStyle w:val="C26"/>
          <w:rtl w:val="0"/>
        </w:rPr>
      </w:pPr>
      <w:r>
        <w:rPr>
          <w:rStyle w:val="C26"/>
          <w:rtl w:val="0"/>
        </w:rPr>
        <w:t>zdrojů:</w:t>
      </w:r>
    </w:p>
    <w:p>
      <w:pPr>
        <w:pStyle w:val="P38"/>
        <w:framePr w:w="78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0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1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1891" w:y="1100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352" w:y="1100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331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108" w:y="11004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4723" w:y="11004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582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928" w:y="1100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836" w:h="230" w:hRule="exact" w:wrap="none" w:vAnchor="page" w:hAnchor="margin" w:x="6542" w:y="11004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7420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593" w:y="11004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strategie.</w:t>
      </w:r>
    </w:p>
    <w:p>
      <w:pPr>
        <w:pStyle w:val="P38"/>
        <w:framePr w:w="274" w:h="230" w:hRule="exact" w:wrap="none" w:vAnchor="page" w:hAnchor="margin" w:x="9729" w:y="11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33" w:y="11235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35" w:h="230" w:hRule="exact" w:wrap="none" w:vAnchor="page" w:hAnchor="margin" w:x="1502" w:y="112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2280" w:y="11235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3158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3331" w:y="11235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716" w:h="230" w:hRule="exact" w:wrap="none" w:vAnchor="page" w:hAnchor="margin" w:x="4699" w:y="11235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893" w:h="230" w:hRule="exact" w:wrap="none" w:vAnchor="page" w:hAnchor="margin" w:x="5457" w:y="11235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6393" w:y="112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219" w:y="11235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41" w:h="230" w:hRule="exact" w:wrap="none" w:vAnchor="page" w:hAnchor="margin" w:x="8020" w:y="112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8304" w:y="11235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8808" w:y="1123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226" w:h="230" w:hRule="exact" w:wrap="none" w:vAnchor="page" w:hAnchor="margin" w:x="9475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9744" w:y="1123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69" w:y="11465"/>
        <w:rPr>
          <w:rStyle w:val="C27"/>
          <w:rtl w:val="0"/>
        </w:rPr>
      </w:pPr>
      <w:r>
        <w:rPr>
          <w:rStyle w:val="C27"/>
          <w:rtl w:val="0"/>
        </w:rPr>
        <w:t>sezónní</w:t>
      </w:r>
    </w:p>
    <w:p>
      <w:pPr>
        <w:pStyle w:val="P38"/>
        <w:framePr w:w="625" w:h="230" w:hRule="exact" w:wrap="none" w:vAnchor="page" w:hAnchor="margin" w:x="1190" w:y="1146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1920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150" w:y="1146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337" w:h="230" w:hRule="exact" w:wrap="none" w:vAnchor="page" w:hAnchor="margin" w:x="3182" w:y="11465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116" w:h="230" w:hRule="exact" w:wrap="none" w:vAnchor="page" w:hAnchor="margin" w:x="3624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840" w:y="11465"/>
        <w:rPr>
          <w:rStyle w:val="C27"/>
          <w:rtl w:val="0"/>
        </w:rPr>
      </w:pPr>
      <w:r>
        <w:rPr>
          <w:rStyle w:val="C27"/>
          <w:rtl w:val="0"/>
        </w:rPr>
        <w:t>roce.</w:t>
      </w:r>
    </w:p>
    <w:p>
      <w:pPr>
        <w:pStyle w:val="P38"/>
        <w:framePr w:w="716" w:h="230" w:hRule="exact" w:wrap="none" w:vAnchor="page" w:hAnchor="margin" w:x="4406" w:y="114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522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457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6177" w:y="1146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62" w:h="230" w:hRule="exact" w:wrap="none" w:vAnchor="page" w:hAnchor="margin" w:x="6667" w:y="114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385" w:h="230" w:hRule="exact" w:wrap="none" w:vAnchor="page" w:hAnchor="margin" w:x="7329" w:y="11465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054" w:y="11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93" w:h="230" w:hRule="exact" w:wrap="none" w:vAnchor="page" w:hAnchor="margin" w:x="8625" w:y="11465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303" w:h="230" w:hRule="exact" w:wrap="none" w:vAnchor="page" w:hAnchor="margin" w:x="9523" w:y="11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9931" w:y="11465"/>
        <w:rPr>
          <w:rStyle w:val="C27"/>
          <w:rtl w:val="0"/>
        </w:rPr>
      </w:pPr>
      <w:r>
        <w:rPr>
          <w:rStyle w:val="C27"/>
          <w:rtl w:val="0"/>
        </w:rPr>
        <w:t>dosažení</w:t>
      </w:r>
    </w:p>
    <w:p>
      <w:pPr>
        <w:pStyle w:val="P38"/>
        <w:framePr w:w="115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605" w:h="230" w:hRule="exact" w:wrap="none" w:vAnchor="page" w:hAnchor="margin" w:x="1228" w:y="11695"/>
        <w:rPr>
          <w:rStyle w:val="C27"/>
          <w:rtl w:val="0"/>
        </w:rPr>
      </w:pPr>
      <w:r>
        <w:rPr>
          <w:rStyle w:val="C27"/>
          <w:rtl w:val="0"/>
        </w:rPr>
        <w:t>indexu</w:t>
      </w:r>
    </w:p>
    <w:p>
      <w:pPr>
        <w:pStyle w:val="P38"/>
        <w:framePr w:w="514" w:h="230" w:hRule="exact" w:wrap="none" w:vAnchor="page" w:hAnchor="margin" w:x="1876" w:y="11695"/>
        <w:rPr>
          <w:rStyle w:val="C27"/>
          <w:rtl w:val="0"/>
        </w:rPr>
      </w:pPr>
      <w:r>
        <w:rPr>
          <w:rStyle w:val="C27"/>
          <w:rtl w:val="0"/>
        </w:rPr>
        <w:t>růstu.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64" w:y="119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99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1" w:y="119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337" w:y="119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808" w:y="1193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796" w:y="119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584" w:y="11931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946" w:h="230" w:hRule="exact" w:wrap="none" w:vAnchor="page" w:hAnchor="margin" w:x="5208" w:y="1193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817" w:h="230" w:hRule="exact" w:wrap="none" w:vAnchor="page" w:hAnchor="margin" w:x="6206" w:y="1193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893" w:h="230" w:hRule="exact" w:wrap="none" w:vAnchor="page" w:hAnchor="margin" w:x="7075" w:y="11931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8020" w:y="1193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56" w:y="11931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274" w:h="230" w:hRule="exact" w:wrap="none" w:vAnchor="page" w:hAnchor="margin" w:x="9724" w:y="119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9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52" w:y="1216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69" w:h="230" w:hRule="exact" w:wrap="none" w:vAnchor="page" w:hAnchor="margin" w:x="1540" w:y="1216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2371" w:y="121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947" w:y="12161"/>
        <w:rPr>
          <w:rStyle w:val="C27"/>
          <w:rtl w:val="0"/>
        </w:rPr>
      </w:pPr>
      <w:r>
        <w:rPr>
          <w:rStyle w:val="C27"/>
          <w:rtl w:val="0"/>
        </w:rPr>
        <w:t>směn</w:t>
      </w:r>
    </w:p>
    <w:p>
      <w:pPr>
        <w:pStyle w:val="P38"/>
        <w:framePr w:w="130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10" w:y="121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4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337" w:h="230" w:hRule="exact" w:wrap="none" w:vAnchor="page" w:hAnchor="margin" w:x="5131" w:y="121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529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928" w:y="1216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802" w:h="230" w:hRule="exact" w:wrap="none" w:vAnchor="page" w:hAnchor="margin" w:x="6379" w:y="1216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826" w:h="230" w:hRule="exact" w:wrap="none" w:vAnchor="page" w:hAnchor="margin" w:x="7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1057" w:h="230" w:hRule="exact" w:wrap="none" w:vAnchor="page" w:hAnchor="margin" w:x="8131" w:y="1216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9249" w:y="1216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16" w:h="230" w:hRule="exact" w:wrap="none" w:vAnchor="page" w:hAnchor="margin" w:x="9792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974" w:y="1216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46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83" w:h="230" w:hRule="exact" w:wrap="none" w:vAnchor="page" w:hAnchor="margin" w:x="566" w:y="123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82" w:h="230" w:hRule="exact" w:wrap="none" w:vAnchor="page" w:hAnchor="margin" w:x="2323" w:y="123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13" w:h="230" w:hRule="exact" w:wrap="none" w:vAnchor="page" w:hAnchor="margin" w:x="3081" w:y="12391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1201" w:h="230" w:hRule="exact" w:wrap="none" w:vAnchor="page" w:hAnchor="margin" w:x="4070" w:y="12391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241" w:h="230" w:hRule="exact" w:wrap="none" w:vAnchor="page" w:hAnchor="margin" w:x="5352" w:y="123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668" w:y="1239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02" w:h="230" w:hRule="exact" w:wrap="none" w:vAnchor="page" w:hAnchor="margin" w:x="6801" w:y="12391"/>
        <w:rPr>
          <w:rStyle w:val="C27"/>
          <w:rtl w:val="0"/>
        </w:rPr>
      </w:pPr>
      <w:r>
        <w:rPr>
          <w:rStyle w:val="C27"/>
          <w:rtl w:val="0"/>
        </w:rPr>
        <w:t>pozicích,</w:t>
      </w:r>
    </w:p>
    <w:p>
      <w:pPr>
        <w:pStyle w:val="P38"/>
        <w:framePr w:w="658" w:h="230" w:hRule="exact" w:wrap="none" w:vAnchor="page" w:hAnchor="margin" w:x="7684" w:y="123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92" w:h="230" w:hRule="exact" w:wrap="none" w:vAnchor="page" w:hAnchor="margin" w:x="8419" w:y="1239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562" w:h="230" w:hRule="exact" w:wrap="none" w:vAnchor="page" w:hAnchor="margin" w:x="9187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27" w:h="230" w:hRule="exact" w:wrap="none" w:vAnchor="page" w:hAnchor="margin" w:x="9830" w:y="12391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10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podřízeným</w:t>
      </w:r>
    </w:p>
    <w:p>
      <w:pPr>
        <w:pStyle w:val="P38"/>
        <w:framePr w:w="1369" w:h="230" w:hRule="exact" w:wrap="none" w:vAnchor="page" w:hAnchor="margin" w:x="1128" w:y="12622"/>
        <w:rPr>
          <w:rStyle w:val="C27"/>
          <w:rtl w:val="0"/>
        </w:rPr>
      </w:pPr>
      <w:r>
        <w:rPr>
          <w:rStyle w:val="C27"/>
          <w:rtl w:val="0"/>
        </w:rPr>
        <w:t>zaměstnancům</w:t>
      </w:r>
    </w:p>
    <w:p>
      <w:pPr>
        <w:pStyle w:val="P38"/>
        <w:framePr w:w="130" w:h="230" w:hRule="exact" w:wrap="none" w:vAnchor="page" w:hAnchor="margin" w:x="253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712" w:y="12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3412" w:y="12622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562" w:h="230" w:hRule="exact" w:wrap="none" w:vAnchor="page" w:hAnchor="margin" w:x="4171" w:y="12622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62" w:h="230" w:hRule="exact" w:wrap="none" w:vAnchor="page" w:hAnchor="margin" w:x="4776" w:y="1262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80" w:h="230" w:hRule="exact" w:wrap="none" w:vAnchor="page" w:hAnchor="margin" w:x="5380" w:y="12622"/>
        <w:rPr>
          <w:rStyle w:val="C27"/>
          <w:rtl w:val="0"/>
        </w:rPr>
      </w:pPr>
      <w:r>
        <w:rPr>
          <w:rStyle w:val="C27"/>
          <w:rtl w:val="0"/>
        </w:rPr>
        <w:t>povinností.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285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85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040" w:y="128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548" w:y="1285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580" w:y="12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406" w:y="1285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5073" w:y="12857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980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6379" w:y="12857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980" w:h="230" w:hRule="exact" w:wrap="none" w:vAnchor="page" w:hAnchor="margin" w:x="7296" w:y="12857"/>
        <w:rPr>
          <w:rStyle w:val="C27"/>
          <w:rtl w:val="0"/>
        </w:rPr>
      </w:pPr>
      <w:r>
        <w:rPr>
          <w:rStyle w:val="C27"/>
          <w:rtl w:val="0"/>
        </w:rPr>
        <w:t>strategické</w:t>
      </w:r>
    </w:p>
    <w:p>
      <w:pPr>
        <w:pStyle w:val="P38"/>
        <w:framePr w:w="615" w:h="230" w:hRule="exact" w:wrap="none" w:vAnchor="page" w:hAnchor="margin" w:x="8371" w:y="12857"/>
        <w:rPr>
          <w:rStyle w:val="C27"/>
          <w:rtl w:val="0"/>
        </w:rPr>
      </w:pPr>
      <w:r>
        <w:rPr>
          <w:rStyle w:val="C27"/>
          <w:rtl w:val="0"/>
        </w:rPr>
        <w:t>SWOT</w:t>
      </w:r>
    </w:p>
    <w:p>
      <w:pPr>
        <w:pStyle w:val="P38"/>
        <w:framePr w:w="692" w:h="230" w:hRule="exact" w:wrap="none" w:vAnchor="page" w:hAnchor="margin" w:x="9076" w:y="1285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893" w:h="230" w:hRule="exact" w:wrap="none" w:vAnchor="page" w:hAnchor="margin" w:x="9864" w:y="12857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8" w:y="13087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93" w:h="230" w:hRule="exact" w:wrap="none" w:vAnchor="page" w:hAnchor="margin" w:x="1785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659" w:y="130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06" w:h="230" w:hRule="exact" w:wrap="none" w:vAnchor="page" w:hAnchor="margin" w:x="3504" w:y="13087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226" w:h="230" w:hRule="exact" w:wrap="none" w:vAnchor="page" w:hAnchor="margin" w:x="4291" w:y="13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4598" w:y="13087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5688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6009" w:y="13087"/>
        <w:rPr>
          <w:rStyle w:val="C27"/>
          <w:rtl w:val="0"/>
        </w:rPr>
      </w:pPr>
      <w:r>
        <w:rPr>
          <w:rStyle w:val="C27"/>
          <w:rtl w:val="0"/>
        </w:rPr>
        <w:t>maximalizaci</w:t>
      </w:r>
    </w:p>
    <w:p>
      <w:pPr>
        <w:pStyle w:val="P38"/>
        <w:framePr w:w="850" w:h="230" w:hRule="exact" w:wrap="none" w:vAnchor="page" w:hAnchor="margin" w:x="7248" w:y="13087"/>
        <w:rPr>
          <w:rStyle w:val="C27"/>
          <w:rtl w:val="0"/>
        </w:rPr>
      </w:pPr>
      <w:r>
        <w:rPr>
          <w:rStyle w:val="C27"/>
          <w:rtl w:val="0"/>
        </w:rPr>
        <w:t>předností</w:t>
      </w:r>
    </w:p>
    <w:p>
      <w:pPr>
        <w:pStyle w:val="P38"/>
        <w:framePr w:w="130" w:h="230" w:hRule="exact" w:wrap="none" w:vAnchor="page" w:hAnchor="margin" w:x="8174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0" w:h="230" w:hRule="exact" w:wrap="none" w:vAnchor="page" w:hAnchor="margin" w:x="8385" w:y="13087"/>
        <w:rPr>
          <w:rStyle w:val="C27"/>
          <w:rtl w:val="0"/>
        </w:rPr>
      </w:pPr>
      <w:r>
        <w:rPr>
          <w:rStyle w:val="C27"/>
          <w:rtl w:val="0"/>
        </w:rPr>
        <w:t>minimalizaci</w:t>
      </w:r>
    </w:p>
    <w:p>
      <w:pPr>
        <w:pStyle w:val="P38"/>
        <w:framePr w:w="994" w:h="230" w:hRule="exact" w:wrap="none" w:vAnchor="page" w:hAnchor="margin" w:x="9566" w:y="13087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10641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495" w:h="230" w:hRule="exact" w:wrap="none" w:vAnchor="page" w:hAnchor="margin" w:x="796" w:y="1331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133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507" w:y="1331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783" w:h="230" w:hRule="exact" w:wrap="none" w:vAnchor="page" w:hAnchor="margin" w:x="2140" w:y="133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2966" w:y="13318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148" w:h="230" w:hRule="exact" w:wrap="none" w:vAnchor="page" w:hAnchor="margin" w:x="2644" w:y="13788"/>
        <w:rPr>
          <w:rStyle w:val="C26"/>
          <w:rtl w:val="0"/>
        </w:rPr>
      </w:pPr>
      <w:r>
        <w:rPr>
          <w:rStyle w:val="C26"/>
          <w:rtl w:val="0"/>
        </w:rPr>
        <w:t>obchodních</w:t>
      </w:r>
    </w:p>
    <w:p>
      <w:pPr>
        <w:pStyle w:val="P37"/>
        <w:framePr w:w="130" w:h="230" w:hRule="exact" w:wrap="none" w:vAnchor="page" w:hAnchor="margin" w:x="3835" w:y="137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4008" w:y="13788"/>
        <w:rPr>
          <w:rStyle w:val="C26"/>
          <w:rtl w:val="0"/>
        </w:rPr>
      </w:pPr>
      <w:r>
        <w:rPr>
          <w:rStyle w:val="C26"/>
          <w:rtl w:val="0"/>
        </w:rPr>
        <w:t>finančních</w:t>
      </w:r>
    </w:p>
    <w:p>
      <w:pPr>
        <w:pStyle w:val="P37"/>
        <w:framePr w:w="548" w:h="230" w:hRule="exact" w:wrap="none" w:vAnchor="page" w:hAnchor="margin" w:x="5064" w:y="1378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5654" w:y="137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27" w:y="1378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840" w:y="1378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903" w:h="230" w:hRule="exact" w:wrap="none" w:vAnchor="page" w:hAnchor="margin" w:x="7728" w:y="13788"/>
        <w:rPr>
          <w:rStyle w:val="C26"/>
          <w:rtl w:val="0"/>
        </w:rPr>
      </w:pPr>
      <w:r>
        <w:rPr>
          <w:rStyle w:val="C26"/>
          <w:rtl w:val="0"/>
        </w:rPr>
        <w:t>jednotce:</w:t>
      </w:r>
    </w:p>
    <w:p>
      <w:pPr>
        <w:pStyle w:val="P38"/>
        <w:framePr w:w="78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64" w:y="140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18" w:h="230" w:hRule="exact" w:wrap="none" w:vAnchor="page" w:hAnchor="margin" w:x="1108" w:y="140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579" w:y="1402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568" w:y="140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355" w:y="14023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3979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4790" w:y="14023"/>
        <w:rPr>
          <w:rStyle w:val="C27"/>
          <w:rtl w:val="0"/>
        </w:rPr>
      </w:pPr>
      <w:r>
        <w:rPr>
          <w:rStyle w:val="C27"/>
          <w:rtl w:val="0"/>
        </w:rPr>
        <w:t>„Výkaz</w:t>
      </w:r>
    </w:p>
    <w:p>
      <w:pPr>
        <w:pStyle w:val="P38"/>
        <w:framePr w:w="1124" w:h="230" w:hRule="exact" w:wrap="none" w:vAnchor="page" w:hAnchor="margin" w:x="5467" w:y="1402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105" w:h="230" w:hRule="exact" w:wrap="none" w:vAnchor="page" w:hAnchor="margin" w:x="6643" w:y="14023"/>
        <w:rPr>
          <w:rStyle w:val="C27"/>
          <w:rtl w:val="0"/>
        </w:rPr>
      </w:pPr>
      <w:r>
        <w:rPr>
          <w:rStyle w:val="C27"/>
          <w:rtl w:val="0"/>
        </w:rPr>
        <w:t>provozovny“</w:t>
      </w:r>
    </w:p>
    <w:p>
      <w:pPr>
        <w:pStyle w:val="P38"/>
        <w:framePr w:w="116" w:h="230" w:hRule="exact" w:wrap="none" w:vAnchor="page" w:hAnchor="margin" w:x="7800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968" w:y="14023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8889" w:y="1402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9470" w:y="14023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10516" w:y="14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998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1171" w:y="14254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2078" w:y="14254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281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976" w:y="14254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3921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99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272" w:y="1425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5246" w:y="14254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6412" w:y="14254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7166" w:y="142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727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7435" w:y="14254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8380" w:y="14254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793" w:h="230" w:hRule="exact" w:wrap="none" w:vAnchor="page" w:hAnchor="margin" w:x="9009" w:y="142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844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22" w:y="142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44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1060" w:y="1448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1665" w:y="1448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60" w:h="230" w:hRule="exact" w:wrap="none" w:vAnchor="page" w:hAnchor="margin" w:x="2212" w:y="14484"/>
        <w:rPr>
          <w:rStyle w:val="C27"/>
          <w:rtl w:val="0"/>
        </w:rPr>
      </w:pPr>
      <w:r>
        <w:rPr>
          <w:rStyle w:val="C27"/>
          <w:rtl w:val="0"/>
        </w:rPr>
        <w:t>analyzuje</w:t>
      </w:r>
    </w:p>
    <w:p>
      <w:pPr>
        <w:pStyle w:val="P38"/>
        <w:framePr w:w="1004" w:h="230" w:hRule="exact" w:wrap="none" w:vAnchor="page" w:hAnchor="margin" w:x="3115" w:y="144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1124" w:h="230" w:hRule="exact" w:wrap="none" w:vAnchor="page" w:hAnchor="margin" w:x="4161" w:y="14484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30" w:h="230" w:hRule="exact" w:wrap="none" w:vAnchor="page" w:hAnchor="margin" w:x="5328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500" w:y="1448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6278" w:y="1448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070" w:y="144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7228" w:y="1448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903" w:h="230" w:hRule="exact" w:wrap="none" w:vAnchor="page" w:hAnchor="margin" w:x="8419" w:y="14484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1181" w:h="230" w:hRule="exact" w:wrap="none" w:vAnchor="page" w:hAnchor="margin" w:x="9364" w:y="144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8"/>
        <w:framePr w:w="817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45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18" w:h="230" w:hRule="exact" w:wrap="none" w:vAnchor="page" w:hAnchor="margin" w:x="1228" w:y="147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47" w:y="147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84" w:y="147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19" w:y="147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291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55" w:y="14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4" w:y="1471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4" w:y="1471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67" w:y="147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26" w:y="147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2" w:y="1471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2" w:y="1471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149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1495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149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1495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1495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1495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1495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1495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1495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149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149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29" w:h="230" w:hRule="exact" w:wrap="none" w:vAnchor="page" w:hAnchor="margin" w:x="998" w:y="1518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05" w:h="230" w:hRule="exact" w:wrap="none" w:vAnchor="page" w:hAnchor="margin" w:x="1593" w:y="15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2265" w:y="1518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14" w:h="230" w:hRule="exact" w:wrap="none" w:vAnchor="page" w:hAnchor="margin" w:x="2760" w:y="15180"/>
        <w:rPr>
          <w:rStyle w:val="C27"/>
          <w:rtl w:val="0"/>
        </w:rPr>
      </w:pPr>
      <w:r>
        <w:rPr>
          <w:rStyle w:val="C27"/>
          <w:rtl w:val="0"/>
        </w:rPr>
        <w:t>tržeb.</w:t>
      </w:r>
    </w:p>
    <w:p>
      <w:pPr>
        <w:pStyle w:val="P38"/>
        <w:framePr w:w="793" w:h="230" w:hRule="exact" w:wrap="none" w:vAnchor="page" w:hAnchor="margin" w:x="3340" w:y="15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200" w:y="15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396" w:y="151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198" w:y="15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518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6278" w:y="1518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907" w:y="1518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769" w:h="230" w:hRule="exact" w:wrap="none" w:vAnchor="page" w:hAnchor="margin" w:x="7478" w:y="1518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8313" w:y="1518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03" w:h="230" w:hRule="exact" w:wrap="none" w:vAnchor="page" w:hAnchor="margin" w:x="8894" w:y="15180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893" w:h="230" w:hRule="exact" w:wrap="none" w:vAnchor="page" w:hAnchor="margin" w:x="9864" w:y="15180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937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505" w:h="230" w:hRule="exact" w:wrap="none" w:vAnchor="page" w:hAnchor="margin" w:x="1008" w:y="15411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838" w:y="1541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25" w:h="230" w:hRule="exact" w:wrap="none" w:vAnchor="page" w:hAnchor="margin" w:x="2318" w:y="1541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2985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144" w:y="1541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51" w:h="230" w:hRule="exact" w:wrap="none" w:vAnchor="page" w:hAnchor="margin" w:x="3844" w:y="15411"/>
        <w:rPr>
          <w:rStyle w:val="C27"/>
          <w:rtl w:val="0"/>
        </w:rPr>
      </w:pPr>
      <w:r>
        <w:rPr>
          <w:rStyle w:val="C27"/>
          <w:rtl w:val="0"/>
        </w:rPr>
        <w:t>rok,</w:t>
      </w:r>
    </w:p>
    <w:p>
      <w:pPr>
        <w:pStyle w:val="P38"/>
        <w:framePr w:w="716" w:h="230" w:hRule="exact" w:wrap="none" w:vAnchor="page" w:hAnchor="margin" w:x="4238" w:y="15411"/>
        <w:rPr>
          <w:rStyle w:val="C27"/>
          <w:rtl w:val="0"/>
        </w:rPr>
      </w:pPr>
      <w:r>
        <w:rPr>
          <w:rStyle w:val="C27"/>
          <w:rtl w:val="0"/>
        </w:rPr>
        <w:t>čtvrtletí,</w:t>
      </w:r>
    </w:p>
    <w:p>
      <w:pPr>
        <w:pStyle w:val="P38"/>
        <w:framePr w:w="605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měsíc.</w:t>
      </w:r>
    </w:p>
    <w:p>
      <w:pPr>
        <w:pStyle w:val="P38"/>
        <w:framePr w:w="817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56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6" w:y="15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459" w:y="156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59" w:h="230" w:hRule="exact" w:wrap="none" w:vAnchor="page" w:hAnchor="margin" w:x="2270" w:y="156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091" w:y="156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06" w:h="230" w:hRule="exact" w:wrap="none" w:vAnchor="page" w:hAnchor="margin" w:x="3998" w:y="1564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5" w:h="230" w:hRule="exact" w:wrap="none" w:vAnchor="page" w:hAnchor="margin" w:x="4766" w:y="15646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437" w:h="230" w:hRule="exact" w:wrap="none" w:vAnchor="page" w:hAnchor="margin" w:x="5563" w:y="1564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615" w:h="230" w:hRule="exact" w:wrap="none" w:vAnchor="page" w:hAnchor="margin" w:x="6062" w:y="1564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59" w:h="230" w:hRule="exact" w:wrap="none" w:vAnchor="page" w:hAnchor="margin" w:x="6739" w:y="1564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625" w:h="230" w:hRule="exact" w:wrap="none" w:vAnchor="page" w:hAnchor="margin" w:x="7555" w:y="15646"/>
        <w:rPr>
          <w:rStyle w:val="C27"/>
          <w:rtl w:val="0"/>
        </w:rPr>
      </w:pPr>
      <w:r>
        <w:rPr>
          <w:rStyle w:val="C27"/>
          <w:rtl w:val="0"/>
        </w:rPr>
        <w:t>(pevná</w:t>
      </w:r>
    </w:p>
    <w:p>
      <w:pPr>
        <w:pStyle w:val="P38"/>
        <w:framePr w:w="505" w:h="230" w:hRule="exact" w:wrap="none" w:vAnchor="page" w:hAnchor="margin" w:x="8241" w:y="15646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850" w:h="230" w:hRule="exact" w:wrap="none" w:vAnchor="page" w:hAnchor="margin" w:x="8808" w:y="15646"/>
        <w:rPr>
          <w:rStyle w:val="C27"/>
          <w:rtl w:val="0"/>
        </w:rPr>
      </w:pPr>
      <w:r>
        <w:rPr>
          <w:rStyle w:val="C27"/>
          <w:rtl w:val="0"/>
        </w:rPr>
        <w:t>procentní</w:t>
      </w:r>
    </w:p>
    <w:p>
      <w:pPr>
        <w:pStyle w:val="P38"/>
        <w:framePr w:w="845" w:h="230" w:hRule="exact" w:wrap="none" w:vAnchor="page" w:hAnchor="margin" w:x="9720" w:y="15646"/>
        <w:rPr>
          <w:rStyle w:val="C27"/>
          <w:rtl w:val="0"/>
        </w:rPr>
      </w:pPr>
      <w:r>
        <w:rPr>
          <w:rStyle w:val="C27"/>
          <w:rtl w:val="0"/>
        </w:rPr>
        <w:t>přirážka,)</w:t>
      </w:r>
    </w:p>
    <w:p>
      <w:pPr>
        <w:pStyle w:val="P38"/>
        <w:framePr w:w="130" w:h="230" w:hRule="exact" w:wrap="none" w:vAnchor="page" w:hAnchor="margin" w:x="10627" w:y="15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17:21:02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617" w:y="2154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61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2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394" w:h="230" w:hRule="exact" w:wrap="none" w:vAnchor="page" w:hAnchor="margin" w:x="3604" w:y="21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81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18" w:h="230" w:hRule="exact" w:wrap="none" w:vAnchor="page" w:hAnchor="margin" w:x="1238" w:y="23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56" w:y="23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93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28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60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9" w:y="238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8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72" w:y="238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31" w:y="23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7" w:y="238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262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262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262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262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262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262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26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26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1017" w:y="2850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428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72" w:h="230" w:hRule="exact" w:wrap="none" w:vAnchor="page" w:hAnchor="margin" w:x="2203" w:y="2850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16" w:h="230" w:hRule="exact" w:wrap="none" w:vAnchor="page" w:hAnchor="margin" w:x="286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4027" w:y="28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69" w:h="230" w:hRule="exact" w:wrap="none" w:vAnchor="page" w:hAnchor="margin" w:x="4641" w:y="285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303" w:h="230" w:hRule="exact" w:wrap="none" w:vAnchor="page" w:hAnchor="margin" w:x="5601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69" w:h="230" w:hRule="exact" w:wrap="none" w:vAnchor="page" w:hAnchor="margin" w:x="6787" w:y="285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747" w:y="2850"/>
        <w:rPr>
          <w:rStyle w:val="C27"/>
          <w:rtl w:val="0"/>
        </w:rPr>
      </w:pPr>
      <w:r>
        <w:rPr>
          <w:rStyle w:val="C27"/>
          <w:rtl w:val="0"/>
        </w:rPr>
        <w:t>analýz</w:t>
      </w:r>
    </w:p>
    <w:p>
      <w:pPr>
        <w:pStyle w:val="P38"/>
        <w:framePr w:w="82" w:h="230" w:hRule="exact" w:wrap="none" w:vAnchor="page" w:hAnchor="margin" w:x="8424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596" w:y="2850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514" w:h="230" w:hRule="exact" w:wrap="none" w:vAnchor="page" w:hAnchor="margin" w:x="9043" w:y="2850"/>
        <w:rPr>
          <w:rStyle w:val="C27"/>
          <w:rtl w:val="0"/>
        </w:rPr>
      </w:pPr>
      <w:r>
        <w:rPr>
          <w:rStyle w:val="C27"/>
          <w:rtl w:val="0"/>
        </w:rPr>
        <w:t>tržeb,</w:t>
      </w:r>
    </w:p>
    <w:p>
      <w:pPr>
        <w:pStyle w:val="P38"/>
        <w:framePr w:w="605" w:h="230" w:hRule="exact" w:wrap="none" w:vAnchor="page" w:hAnchor="margin" w:x="9648" w:y="2850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413" w:h="230" w:hRule="exact" w:wrap="none" w:vAnchor="page" w:hAnchor="margin" w:x="10344" w:y="2850"/>
        <w:rPr>
          <w:rStyle w:val="C27"/>
          <w:rtl w:val="0"/>
        </w:rPr>
      </w:pPr>
      <w:r>
        <w:rPr>
          <w:rStyle w:val="C27"/>
          <w:rtl w:val="0"/>
        </w:rPr>
        <w:t>zisk,</w:t>
      </w:r>
    </w:p>
    <w:p>
      <w:pPr>
        <w:pStyle w:val="P38"/>
        <w:framePr w:w="84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investice,</w:t>
      </w:r>
    </w:p>
    <w:p>
      <w:pPr>
        <w:pStyle w:val="P38"/>
        <w:framePr w:w="692" w:h="230" w:hRule="exact" w:wrap="none" w:vAnchor="page" w:hAnchor="margin" w:x="945" w:y="308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59" w:h="230" w:hRule="exact" w:wrap="none" w:vAnchor="page" w:hAnchor="margin" w:x="1713" w:y="3081"/>
        <w:rPr>
          <w:rStyle w:val="C27"/>
          <w:rtl w:val="0"/>
        </w:rPr>
      </w:pPr>
      <w:r>
        <w:rPr>
          <w:rStyle w:val="C27"/>
          <w:rtl w:val="0"/>
        </w:rPr>
        <w:t>náklady,</w:t>
      </w:r>
    </w:p>
    <w:p>
      <w:pPr>
        <w:pStyle w:val="P38"/>
        <w:framePr w:w="461" w:h="230" w:hRule="exact" w:wrap="none" w:vAnchor="page" w:hAnchor="margin" w:x="2548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860" w:h="230" w:hRule="exact" w:wrap="none" w:vAnchor="page" w:hAnchor="margin" w:x="3086" w:y="3081"/>
        <w:rPr>
          <w:rStyle w:val="C27"/>
          <w:rtl w:val="0"/>
        </w:rPr>
      </w:pPr>
      <w:r>
        <w:rPr>
          <w:rStyle w:val="C27"/>
          <w:rtl w:val="0"/>
        </w:rPr>
        <w:t>splatnosti</w:t>
      </w:r>
    </w:p>
    <w:p>
      <w:pPr>
        <w:pStyle w:val="P38"/>
        <w:framePr w:w="572" w:h="230" w:hRule="exact" w:wrap="none" w:vAnchor="page" w:hAnchor="margin" w:x="4017" w:y="3081"/>
        <w:rPr>
          <w:rStyle w:val="C27"/>
          <w:rtl w:val="0"/>
        </w:rPr>
      </w:pPr>
      <w:r>
        <w:rPr>
          <w:rStyle w:val="C27"/>
          <w:rtl w:val="0"/>
        </w:rPr>
        <w:t>faktur,</w:t>
      </w:r>
    </w:p>
    <w:p>
      <w:pPr>
        <w:pStyle w:val="P38"/>
        <w:framePr w:w="461" w:h="230" w:hRule="exact" w:wrap="none" w:vAnchor="page" w:hAnchor="margin" w:x="4665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81" w:h="230" w:hRule="exact" w:wrap="none" w:vAnchor="page" w:hAnchor="margin" w:x="5203" w:y="3081"/>
        <w:rPr>
          <w:rStyle w:val="C27"/>
          <w:rtl w:val="0"/>
        </w:rPr>
      </w:pPr>
      <w:r>
        <w:rPr>
          <w:rStyle w:val="C27"/>
          <w:rtl w:val="0"/>
        </w:rPr>
        <w:t>obratu</w:t>
      </w:r>
    </w:p>
    <w:p>
      <w:pPr>
        <w:pStyle w:val="P38"/>
        <w:framePr w:w="605" w:h="230" w:hRule="exact" w:wrap="none" w:vAnchor="page" w:hAnchor="margin" w:x="5860" w:y="3081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337" w:h="230" w:hRule="exact" w:wrap="none" w:vAnchor="page" w:hAnchor="margin" w:x="6537" w:y="30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30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7363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198" w:y="30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400" w:y="3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9211" w:y="308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41" w:h="230" w:hRule="exact" w:wrap="none" w:vAnchor="page" w:hAnchor="margin" w:x="9734" w:y="30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30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33" w:y="331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79" w:h="230" w:hRule="exact" w:wrap="none" w:vAnchor="page" w:hAnchor="margin" w:x="1180" w:y="3311"/>
        <w:rPr>
          <w:rStyle w:val="C27"/>
          <w:rtl w:val="0"/>
        </w:rPr>
      </w:pPr>
      <w:r>
        <w:rPr>
          <w:rStyle w:val="C27"/>
          <w:rtl w:val="0"/>
        </w:rPr>
        <w:t>zpracovat</w:t>
      </w:r>
    </w:p>
    <w:p>
      <w:pPr>
        <w:pStyle w:val="P38"/>
        <w:framePr w:w="716" w:h="230" w:hRule="exact" w:wrap="none" w:vAnchor="page" w:hAnchor="margin" w:x="2102" w:y="3311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06" w:h="230" w:hRule="exact" w:wrap="none" w:vAnchor="page" w:hAnchor="margin" w:x="2860" w:y="331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90" w:h="230" w:hRule="exact" w:wrap="none" w:vAnchor="page" w:hAnchor="margin" w:x="3609" w:y="3311"/>
        <w:rPr>
          <w:rStyle w:val="C27"/>
          <w:rtl w:val="0"/>
        </w:rPr>
      </w:pPr>
      <w:r>
        <w:rPr>
          <w:rStyle w:val="C27"/>
          <w:rtl w:val="0"/>
        </w:rPr>
        <w:t>provozovny.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5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17:21:02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a nejméně 5 let praxe jako osoba odpovědná za řízení činností v oblasti obchodního provozu ve spojitosti s prodejem zboží nebo ve funkci učitele odborných předmětů nebo odborného výcviku v oblasti obchodu.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inženýrského, magisterského nebo bakalářského stupně, se zaměřením na management, ekonomiku, obchod a služby a nejméně 5 let praxe jako osoba odpovědná za řízení činností v oblasti obchodního provozu ve spojitosti se skladováním a prodejem zboží, nebo jako osoba ve funkci vedoucího úseku nebo provozu zahrnujícího pracoviště se skladováním a prodejem zboží nebo ve funkci učitele odborných předmětů nebo učitele praktického vyučování nebo učitele odborného výcviku v oboru vzdělání 66-53-H/01 Operátor skladování.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17:21:02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9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prodejní prostory se skladem výrobků nebo učebna školy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místo pro písemnou přípravu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s prodejním regálem se zbožím, obslužným úsekem a váhou a skladovým regálem se zbožím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počítačem vybaveným obchodním objednávkovým a skladovým softwarem, kancelářským balíčkem s možností připojení k internetu, včetně monitoru a tiskárny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paletizační vozík, ruční vozík - rudl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výčetky hotovosti pokladny a trezoru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objednávkový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vystavená faktura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 karta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zboží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zprávy HACCP, PO a BOZP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inventarizační soupis zásob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legislativa zaměřená na obchod (zákoník práce, zákon o DPH, vyhláška o inventarizaci majetku, v platném znění)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reklamace (reklamační řád, zákon o ochraně spotřebitele, v platném znění)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sanitační a manipulační řád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příjemka a výdejka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mzdové a personální listy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ukazatele obchodně provozní jednotky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výkaz hospodaření provozovny v tabulkové formě rozčleněné na nákladové a výnosové položky v syntetické a u vybraných nákladových položek i v analytické formě a výši tržeb, vztahující se k těmto položkám, vnitropodnikový předpis upravující personalistiku firmy a GDPR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podklady pro tvorbu obchodní a marketingové strategie v minimálním rozsahu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měsíčních a ročních tržeb, plánovaný index růstu,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marketingových akcí včetně počtu a druhů položek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personální podklady obchodně provozní jednotky minimálně pěti zaměstnanců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organizační struktura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doba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smlouvy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náplně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vytvoření strategické SWOT analýzy obchodně provozní jednotky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lokalita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označení, vzdálenost a typ konkurence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informace o cenách třiceti vlastních produktů a produktů konkurence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forma zajištění loajality a vztahů se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a formy služeb pro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ztráta nebo nárůst počtu zákazníků z informačního systému za rok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roční výši nákladů v členění na základní nákladové položky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produktivitu práce na jednoho zaměstnance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procento fluktuace za rok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nárůst nákladů za rok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17:21:02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17:21:02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7.5.2026 17:21:02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1FE5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C58C1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546DE7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92D340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