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7BC6E4" Type="http://schemas.openxmlformats.org/officeDocument/2006/relationships/officeDocument" Target="/word/document.xml" /><Relationship Id="coreR777BC6E4" Type="http://schemas.openxmlformats.org/package/2006/relationships/metadata/core-properties" Target="/docProps/core.xml" /><Relationship Id="customR777BC6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prodeje (kód: 66-004-H)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provozu obchodně provozní jednotky a lidských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Inventarizace zásob v obchodně provozní jednotce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pokladny a pokladních systémů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kontrolní pokladny v obchodně provozní jednotce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Vedení administrativní agendy v obchodně provozní jednotce</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Příprava a úprava zboží k prodeji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 příslušné oborové legislativě</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16.10.2009 do: 08.09.2015</w:t>
      </w:r>
    </w:p>
    <w:p>
      <w:pPr>
        <w:pStyle w:val="P21"/>
        <w:framePr w:w="7654" w:h="331" w:hRule="exact" w:wrap="none" w:vAnchor="page" w:hAnchor="margin" w:x="28" w:y="15940"/>
        <w:rPr>
          <w:rStyle w:val="C16"/>
          <w:rtl w:val="0"/>
        </w:rPr>
      </w:pPr>
      <w:r>
        <w:rPr>
          <w:rStyle w:val="C16"/>
          <w:rtl w:val="0"/>
        </w:rPr>
        <w:t>Manažer prodeje, 18.10.2026 18:15:49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provozu obchodně provozní jednotky a lidských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pravidla 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pravidla nákupu a prodeje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Slovně</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zásady práce s lidmi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Slovně</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Prezentovat metody motivace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Slovně</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postup při řešení neobvyklých situacích (krádeže, požár apod.)</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se slovním vysvětlením</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Obsluhovat a zacházet s technickým vybavením obchodně provozní jednotky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se slovním vysvětlením</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Orientovat se v možném vybavení informačně-komunikačními technologiemi na pracovišti (druhy)</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Slovně</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Kalkulace ceny a vyúčtování tržeb</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Vypočítat prodejní ceny z dodacího listu na základě vnitřních předpisů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se slovním vysvětlením</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Propočítat hodnoty celého dodacího listu a jeho kontrola na soupisku dodacích listů a řešit případné rozdíly v ceně</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se slovním vysvětlením</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c) Přecenit zboží podle vnitřních předpisů</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 se slovním vysvětlením</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Provést kontrolu denní tržby</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Praktické předvedení se slovním vysvětlením</w:t>
      </w:r>
    </w:p>
    <w:p>
      <w:pPr>
        <w:pStyle w:val="P12"/>
        <w:framePr w:w="6710" w:h="607" w:hRule="exact" w:wrap="none" w:vAnchor="page" w:hAnchor="margin" w:x="45" w:y="10875"/>
        <w:rPr>
          <w:rStyle w:val="C3"/>
          <w:rtl w:val="0"/>
        </w:rPr>
      </w:pPr>
    </w:p>
    <w:p>
      <w:pPr>
        <w:pStyle w:val="P13"/>
        <w:framePr w:w="6658" w:h="480" w:hRule="exact" w:wrap="none" w:vAnchor="page" w:hAnchor="margin" w:x="71" w:y="10931"/>
        <w:rPr>
          <w:rStyle w:val="C11"/>
          <w:rtl w:val="0"/>
        </w:rPr>
      </w:pPr>
      <w:r>
        <w:rPr>
          <w:rStyle w:val="C11"/>
          <w:rtl w:val="0"/>
        </w:rPr>
        <w:t>e) Provést odvod tržby, popsat a vysvětlit princip vedení evidence trezoru</w:t>
      </w:r>
    </w:p>
    <w:p>
      <w:pPr>
        <w:pStyle w:val="P28"/>
        <w:framePr w:w="3921" w:h="607" w:hRule="exact" w:wrap="none" w:vAnchor="page" w:hAnchor="margin" w:x="6800" w:y="10875"/>
        <w:rPr>
          <w:rStyle w:val="C3"/>
          <w:rtl w:val="0"/>
        </w:rPr>
      </w:pPr>
    </w:p>
    <w:p>
      <w:pPr>
        <w:pStyle w:val="P29"/>
        <w:framePr w:w="3839" w:h="480" w:hRule="exact" w:wrap="none" w:vAnchor="page" w:hAnchor="margin" w:x="6856" w:y="10931"/>
        <w:rPr>
          <w:rStyle w:val="C21"/>
          <w:rtl w:val="0"/>
        </w:rPr>
      </w:pPr>
      <w:r>
        <w:rPr>
          <w:rStyle w:val="C21"/>
          <w:rtl w:val="0"/>
        </w:rPr>
        <w:t>Praktické předvedení se slovním vysvětlením</w:t>
      </w:r>
    </w:p>
    <w:p>
      <w:pPr>
        <w:pStyle w:val="P16"/>
        <w:framePr w:w="6710" w:h="607" w:hRule="exact" w:wrap="none" w:vAnchor="page" w:hAnchor="margin" w:x="45" w:y="11482"/>
        <w:rPr>
          <w:rStyle w:val="C3"/>
          <w:rtl w:val="0"/>
        </w:rPr>
      </w:pPr>
    </w:p>
    <w:p>
      <w:pPr>
        <w:pStyle w:val="P17"/>
        <w:framePr w:w="6658" w:h="480" w:hRule="exact" w:wrap="none" w:vAnchor="page" w:hAnchor="margin" w:x="71" w:y="11538"/>
        <w:rPr>
          <w:rStyle w:val="C13"/>
          <w:rtl w:val="0"/>
        </w:rPr>
      </w:pPr>
      <w:r>
        <w:rPr>
          <w:rStyle w:val="C13"/>
          <w:rtl w:val="0"/>
        </w:rPr>
        <w:t>f) Zpracovat finanční uzávěrku pokladny</w:t>
      </w:r>
    </w:p>
    <w:p>
      <w:pPr>
        <w:pStyle w:val="P30"/>
        <w:framePr w:w="3921" w:h="607" w:hRule="exact" w:wrap="none" w:vAnchor="page" w:hAnchor="margin" w:x="6800" w:y="11482"/>
        <w:rPr>
          <w:rStyle w:val="C3"/>
          <w:rtl w:val="0"/>
        </w:rPr>
      </w:pPr>
    </w:p>
    <w:p>
      <w:pPr>
        <w:pStyle w:val="P31"/>
        <w:framePr w:w="3839" w:h="480" w:hRule="exact" w:wrap="none" w:vAnchor="page" w:hAnchor="margin" w:x="6856" w:y="11538"/>
        <w:rPr>
          <w:rStyle w:val="C22"/>
          <w:rtl w:val="0"/>
        </w:rPr>
      </w:pPr>
      <w:r>
        <w:rPr>
          <w:rStyle w:val="C22"/>
          <w:rtl w:val="0"/>
        </w:rPr>
        <w:t>Praktické předvedení se slovním vysvětlením</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g) Zpracovat výčetku hotovosti (bankovek a jiných cenin) na předepsaném tiskopise</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 se slovním vysvětlením</w:t>
      </w:r>
    </w:p>
    <w:p>
      <w:pPr>
        <w:pStyle w:val="P16"/>
        <w:framePr w:w="6710" w:h="607" w:hRule="exact" w:wrap="none" w:vAnchor="page" w:hAnchor="margin" w:x="45" w:y="12696"/>
        <w:rPr>
          <w:rStyle w:val="C3"/>
          <w:rtl w:val="0"/>
        </w:rPr>
      </w:pPr>
    </w:p>
    <w:p>
      <w:pPr>
        <w:pStyle w:val="P17"/>
        <w:framePr w:w="6658" w:h="480" w:hRule="exact" w:wrap="none" w:vAnchor="page" w:hAnchor="margin" w:x="71" w:y="12752"/>
        <w:rPr>
          <w:rStyle w:val="C13"/>
          <w:rtl w:val="0"/>
        </w:rPr>
      </w:pPr>
      <w:r>
        <w:rPr>
          <w:rStyle w:val="C13"/>
          <w:rtl w:val="0"/>
        </w:rPr>
        <w:t>h) Uzavřít pokladnu včetně tisku dokladů</w:t>
      </w:r>
    </w:p>
    <w:p>
      <w:pPr>
        <w:pStyle w:val="P30"/>
        <w:framePr w:w="3921" w:h="607" w:hRule="exact" w:wrap="none" w:vAnchor="page" w:hAnchor="margin" w:x="6800" w:y="12696"/>
        <w:rPr>
          <w:rStyle w:val="C3"/>
          <w:rtl w:val="0"/>
        </w:rPr>
      </w:pPr>
    </w:p>
    <w:p>
      <w:pPr>
        <w:pStyle w:val="P31"/>
        <w:framePr w:w="3839" w:h="480" w:hRule="exact" w:wrap="none" w:vAnchor="page" w:hAnchor="margin" w:x="6856" w:y="12752"/>
        <w:rPr>
          <w:rStyle w:val="C22"/>
          <w:rtl w:val="0"/>
        </w:rPr>
      </w:pPr>
      <w:r>
        <w:rPr>
          <w:rStyle w:val="C22"/>
          <w:rtl w:val="0"/>
        </w:rPr>
        <w:t>Praktické předvedení se slovním vysvětlením</w:t>
      </w:r>
    </w:p>
    <w:p>
      <w:pPr>
        <w:pStyle w:val="P32"/>
        <w:framePr w:w="10710" w:h="248" w:hRule="exact" w:wrap="none" w:vAnchor="page" w:hAnchor="margin" w:x="28" w:y="13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18.10.2026 18:15:49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Přepočet cen zboží a služeb na cizí měnu při platbách na pokladnách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Přepočítat cenu zboží na požadovanou měnu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 výpočet (s důrazem na přesnost)</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Manipulovat s cizí měnou na pokladně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se slovním vysvětlením (s důrazem na znalost hodnot a ochranných prvků)</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Vést evidenci o pohybu zboží na prodejně</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Vést evidenci o pohybu zásob ve skladu</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Sledovat nabídku na zboží od dodavatelů</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Slovně s použitím katalogů a nabídkových listů</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d) Připravit podklady pro objednávku zboží, komunikovat s dodavateli</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se slovním vysvětlením</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e) Sestavit objednávku na zboží, jednat s dodavateli</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se slovním vysvětlením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Vystavit předepsanou prodejní dokumentaci např. záručních listů, paragonů</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Poskytnout zákazníkovi informace ve spojitosti s prodejní dokumentací</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se slovním vysvětlením</w:t>
      </w:r>
    </w:p>
    <w:p>
      <w:pPr>
        <w:pStyle w:val="P32"/>
        <w:framePr w:w="10710" w:h="248" w:hRule="exact" w:wrap="none" w:vAnchor="page" w:hAnchor="margin" w:x="28" w:y="11037"/>
        <w:rPr>
          <w:rStyle w:val="C23"/>
          <w:rtl w:val="0"/>
        </w:rPr>
      </w:pPr>
      <w:r>
        <w:rPr>
          <w:rStyle w:val="C23"/>
          <w:rtl w:val="0"/>
        </w:rPr>
        <w:t>Je třeba splnit obě kritéria.</w:t>
      </w:r>
    </w:p>
    <w:p>
      <w:pPr>
        <w:pStyle w:val="P23"/>
        <w:framePr w:w="10710" w:h="340" w:hRule="exact" w:wrap="none" w:vAnchor="page" w:hAnchor="margin" w:x="28" w:y="11472"/>
        <w:rPr>
          <w:rStyle w:val="C18"/>
          <w:rtl w:val="0"/>
        </w:rPr>
      </w:pPr>
      <w:r>
        <w:rPr>
          <w:rStyle w:val="C18"/>
          <w:rtl w:val="0"/>
        </w:rPr>
        <w:t>Inventarizace zásob v obchodně provozní jednotce</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a) Zjistit fyzický stav zásob</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Praktické předvedení + metrologicky</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 se slovním vysvětlením</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c) Odstranit nedostatky zjištěné inventurou v souladu s platnými předpisy</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Praktické předvedení se slovním vysvětlením</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18.10.2026 18:15:49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prodávaného zboží dle sortimentu s odbornou poradenskou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Zodpovědět otázky ohledně funkce, provozu či případných problémů při používání zboží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Slovně</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Přijmout objednávku na zboží od zákazníka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se slovním vysvětlením</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Vyskladnit zboží zákazníkovi dle dodaných podkladů (prodejka)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se slovním vysvětlením</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Senzoricky zkontrolovat stav obalů vydávaného zboží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se slovním vysvětlením</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Vést základní evidenci ve skladu, vyplňovat příslušné tiskopisy písemnou nebo elektronickou formou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se slovním vysvětlením</w:t>
      </w:r>
    </w:p>
    <w:p>
      <w:pPr>
        <w:pStyle w:val="P12"/>
        <w:framePr w:w="6710" w:h="376" w:hRule="exact" w:wrap="none" w:vAnchor="page" w:hAnchor="margin" w:x="45" w:y="9189"/>
        <w:rPr>
          <w:rStyle w:val="C3"/>
          <w:rtl w:val="0"/>
        </w:rPr>
      </w:pPr>
    </w:p>
    <w:p>
      <w:pPr>
        <w:pStyle w:val="P13"/>
        <w:framePr w:w="6658" w:h="249" w:hRule="exact" w:wrap="none" w:vAnchor="page" w:hAnchor="margin" w:x="71" w:y="9245"/>
        <w:rPr>
          <w:rStyle w:val="C11"/>
          <w:rtl w:val="0"/>
        </w:rPr>
      </w:pPr>
      <w:r>
        <w:rPr>
          <w:rStyle w:val="C11"/>
          <w:rtl w:val="0"/>
        </w:rPr>
        <w:t>e) Vyhotovit dokumenty spojené s objednávkou</w:t>
      </w:r>
    </w:p>
    <w:p>
      <w:pPr>
        <w:pStyle w:val="P28"/>
        <w:framePr w:w="3921" w:h="376" w:hRule="exact" w:wrap="none" w:vAnchor="page" w:hAnchor="margin" w:x="6800" w:y="9189"/>
        <w:rPr>
          <w:rStyle w:val="C3"/>
          <w:rtl w:val="0"/>
        </w:rPr>
      </w:pPr>
    </w:p>
    <w:p>
      <w:pPr>
        <w:pStyle w:val="P29"/>
        <w:framePr w:w="3839" w:h="249" w:hRule="exact" w:wrap="none" w:vAnchor="page" w:hAnchor="margin" w:x="6856" w:y="9245"/>
        <w:rPr>
          <w:rStyle w:val="C21"/>
          <w:rtl w:val="0"/>
        </w:rPr>
      </w:pPr>
      <w:r>
        <w:rPr>
          <w:rStyle w:val="C21"/>
          <w:rtl w:val="0"/>
        </w:rPr>
        <w:t>Písemně</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f) Evidovat objednávky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se slovním vysvětlením</w:t>
      </w:r>
    </w:p>
    <w:p>
      <w:pPr>
        <w:pStyle w:val="P12"/>
        <w:framePr w:w="6710" w:h="607" w:hRule="exact" w:wrap="none" w:vAnchor="page" w:hAnchor="margin" w:x="45" w:y="10172"/>
        <w:rPr>
          <w:rStyle w:val="C3"/>
          <w:rtl w:val="0"/>
        </w:rPr>
      </w:pPr>
    </w:p>
    <w:p>
      <w:pPr>
        <w:pStyle w:val="P13"/>
        <w:framePr w:w="6658" w:h="480" w:hRule="exact" w:wrap="none" w:vAnchor="page" w:hAnchor="margin" w:x="71" w:y="10228"/>
        <w:rPr>
          <w:rStyle w:val="C11"/>
          <w:rtl w:val="0"/>
        </w:rPr>
      </w:pPr>
      <w:r>
        <w:rPr>
          <w:rStyle w:val="C11"/>
          <w:rtl w:val="0"/>
        </w:rPr>
        <w:t>g) Pracovat se softwarovým vybavením pro zajištění objednávek</w:t>
      </w:r>
    </w:p>
    <w:p>
      <w:pPr>
        <w:pStyle w:val="P28"/>
        <w:framePr w:w="3921" w:h="607" w:hRule="exact" w:wrap="none" w:vAnchor="page" w:hAnchor="margin" w:x="6800" w:y="10172"/>
        <w:rPr>
          <w:rStyle w:val="C3"/>
          <w:rtl w:val="0"/>
        </w:rPr>
      </w:pPr>
    </w:p>
    <w:p>
      <w:pPr>
        <w:pStyle w:val="P29"/>
        <w:framePr w:w="3839" w:h="480" w:hRule="exact" w:wrap="none" w:vAnchor="page" w:hAnchor="margin" w:x="6856" w:y="10228"/>
        <w:rPr>
          <w:rStyle w:val="C21"/>
          <w:rtl w:val="0"/>
        </w:rPr>
      </w:pPr>
      <w:r>
        <w:rPr>
          <w:rStyle w:val="C21"/>
          <w:rtl w:val="0"/>
        </w:rPr>
        <w:t>Praktické předvedení se slovním vysvětlením</w:t>
      </w:r>
    </w:p>
    <w:p>
      <w:pPr>
        <w:pStyle w:val="P16"/>
        <w:framePr w:w="6710" w:h="376" w:hRule="exact" w:wrap="none" w:vAnchor="page" w:hAnchor="margin" w:x="45" w:y="10779"/>
        <w:rPr>
          <w:rStyle w:val="C3"/>
          <w:rtl w:val="0"/>
        </w:rPr>
      </w:pPr>
    </w:p>
    <w:p>
      <w:pPr>
        <w:pStyle w:val="P17"/>
        <w:framePr w:w="6658" w:h="249" w:hRule="exact" w:wrap="none" w:vAnchor="page" w:hAnchor="margin" w:x="71" w:y="10835"/>
        <w:rPr>
          <w:rStyle w:val="C13"/>
          <w:rtl w:val="0"/>
        </w:rPr>
      </w:pPr>
      <w:r>
        <w:rPr>
          <w:rStyle w:val="C13"/>
          <w:rtl w:val="0"/>
        </w:rPr>
        <w:t>h) Zorganizovat dodání zboží zákazníkovi ze skladu</w:t>
      </w:r>
    </w:p>
    <w:p>
      <w:pPr>
        <w:pStyle w:val="P30"/>
        <w:framePr w:w="3921" w:h="376" w:hRule="exact" w:wrap="none" w:vAnchor="page" w:hAnchor="margin" w:x="6800" w:y="10779"/>
        <w:rPr>
          <w:rStyle w:val="C3"/>
          <w:rtl w:val="0"/>
        </w:rPr>
      </w:pPr>
    </w:p>
    <w:p>
      <w:pPr>
        <w:pStyle w:val="P31"/>
        <w:framePr w:w="3839" w:h="249" w:hRule="exact" w:wrap="none" w:vAnchor="page" w:hAnchor="margin" w:x="6856" w:y="10835"/>
        <w:rPr>
          <w:rStyle w:val="C22"/>
          <w:rtl w:val="0"/>
        </w:rPr>
      </w:pPr>
      <w:r>
        <w:rPr>
          <w:rStyle w:val="C22"/>
          <w:rtl w:val="0"/>
        </w:rPr>
        <w:t>Prakticky</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i) Balit zboží způsobem odpovídající druhu a vlastnostem zboží, včetně dárkového způsobu, nebo dle přání zákazníka</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Praktické předvedení se slovním vysvětlením</w:t>
      </w:r>
    </w:p>
    <w:p>
      <w:pPr>
        <w:pStyle w:val="P32"/>
        <w:framePr w:w="10710" w:h="248" w:hRule="exact" w:wrap="none" w:vAnchor="page" w:hAnchor="margin" w:x="28" w:y="11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18.10.2026 18:15:49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způsob platby na pokladně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Přijímat hotovosti a ceniny, ověřit platnost měny nebo platnost ceniny (stravenky, dárkové kupony, šeky, aj.), vyúčtovat platbu zákazníkovi, uložit hotovost a ceniny do pokladny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se slovním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Manipulovat s platební kartou zákazníka, identifikace karty, předložení dokladu o bezhotovostní platbě k autorizaci zákazníkem při dodržení bezpečnostních pravidel platby kartou</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se slovním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Evidovat doklady o bezhotovostních platbách a platbách ceninami</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se slovním vysvětlením</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Řešit vzniklé nedostatky při bezhotovostních i hotovostních platbách</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Slovně</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Vrácení DPH v případě vývozu zboží na žádost zákazníka dle platné legislativy</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Praktické předvedení se slovním vysvětlením</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340" w:hRule="exact" w:wrap="none" w:vAnchor="page" w:hAnchor="margin" w:x="28" w:y="7585"/>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8024"/>
        <w:rPr>
          <w:rStyle w:val="C3"/>
          <w:rtl w:val="0"/>
        </w:rPr>
      </w:pPr>
    </w:p>
    <w:p>
      <w:pPr>
        <w:pStyle w:val="P25"/>
        <w:framePr w:w="6661" w:h="249" w:hRule="exact" w:wrap="none" w:vAnchor="page" w:hAnchor="margin" w:x="71" w:y="8095"/>
        <w:rPr>
          <w:rStyle w:val="C19"/>
          <w:rtl w:val="0"/>
        </w:rPr>
      </w:pPr>
      <w:r>
        <w:rPr>
          <w:rStyle w:val="C19"/>
          <w:rtl w:val="0"/>
        </w:rPr>
        <w:t>Kritéria hodnocení</w:t>
      </w:r>
    </w:p>
    <w:p>
      <w:pPr>
        <w:pStyle w:val="P26"/>
        <w:framePr w:w="3918" w:h="376" w:hRule="exact" w:wrap="none" w:vAnchor="page" w:hAnchor="margin" w:x="6803" w:y="8024"/>
        <w:rPr>
          <w:rStyle w:val="C3"/>
          <w:rtl w:val="0"/>
        </w:rPr>
      </w:pPr>
    </w:p>
    <w:p>
      <w:pPr>
        <w:pStyle w:val="P27"/>
        <w:framePr w:w="3836" w:h="249" w:hRule="exact" w:wrap="none" w:vAnchor="page" w:hAnchor="margin" w:x="6859" w:y="8095"/>
        <w:rPr>
          <w:rStyle w:val="C20"/>
          <w:rtl w:val="0"/>
        </w:rPr>
      </w:pPr>
      <w:r>
        <w:rPr>
          <w:rStyle w:val="C20"/>
          <w:rtl w:val="0"/>
        </w:rPr>
        <w:t>Způsoby ověření</w:t>
      </w:r>
    </w:p>
    <w:p>
      <w:pPr>
        <w:pStyle w:val="P12"/>
        <w:framePr w:w="6710" w:h="376" w:hRule="exact" w:wrap="none" w:vAnchor="page" w:hAnchor="margin" w:x="45" w:y="8400"/>
        <w:rPr>
          <w:rStyle w:val="C3"/>
          <w:rtl w:val="0"/>
        </w:rPr>
      </w:pPr>
    </w:p>
    <w:p>
      <w:pPr>
        <w:pStyle w:val="P13"/>
        <w:framePr w:w="6658" w:h="249" w:hRule="exact" w:wrap="none" w:vAnchor="page" w:hAnchor="margin" w:x="71" w:y="8456"/>
        <w:rPr>
          <w:rStyle w:val="C11"/>
          <w:rtl w:val="0"/>
        </w:rPr>
      </w:pPr>
      <w:r>
        <w:rPr>
          <w:rStyle w:val="C11"/>
          <w:rtl w:val="0"/>
        </w:rPr>
        <w:t>a) Upravit zboží pro aranžování</w:t>
      </w:r>
    </w:p>
    <w:p>
      <w:pPr>
        <w:pStyle w:val="P28"/>
        <w:framePr w:w="3921" w:h="376" w:hRule="exact" w:wrap="none" w:vAnchor="page" w:hAnchor="margin" w:x="6800" w:y="8400"/>
        <w:rPr>
          <w:rStyle w:val="C3"/>
          <w:rtl w:val="0"/>
        </w:rPr>
      </w:pPr>
    </w:p>
    <w:p>
      <w:pPr>
        <w:pStyle w:val="P29"/>
        <w:framePr w:w="3839" w:h="249" w:hRule="exact" w:wrap="none" w:vAnchor="page" w:hAnchor="margin" w:x="6856" w:y="8456"/>
        <w:rPr>
          <w:rStyle w:val="C21"/>
          <w:rtl w:val="0"/>
        </w:rPr>
      </w:pPr>
      <w:r>
        <w:rPr>
          <w:rStyle w:val="C21"/>
          <w:rtl w:val="0"/>
        </w:rPr>
        <w:t>Praktické předvedení</w:t>
      </w:r>
    </w:p>
    <w:p>
      <w:pPr>
        <w:pStyle w:val="P16"/>
        <w:framePr w:w="6710" w:h="607" w:hRule="exact" w:wrap="none" w:vAnchor="page" w:hAnchor="margin" w:x="45" w:y="8777"/>
        <w:rPr>
          <w:rStyle w:val="C3"/>
          <w:rtl w:val="0"/>
        </w:rPr>
      </w:pPr>
    </w:p>
    <w:p>
      <w:pPr>
        <w:pStyle w:val="P17"/>
        <w:framePr w:w="6658" w:h="480" w:hRule="exact" w:wrap="none" w:vAnchor="page" w:hAnchor="margin" w:x="71" w:y="8833"/>
        <w:rPr>
          <w:rStyle w:val="C13"/>
          <w:rtl w:val="0"/>
        </w:rPr>
      </w:pPr>
      <w:r>
        <w:rPr>
          <w:rStyle w:val="C13"/>
          <w:rtl w:val="0"/>
        </w:rPr>
        <w:t>b) Připravit a upravit prostor pro aranžování</w:t>
      </w:r>
    </w:p>
    <w:p>
      <w:pPr>
        <w:pStyle w:val="P30"/>
        <w:framePr w:w="3921" w:h="607" w:hRule="exact" w:wrap="none" w:vAnchor="page" w:hAnchor="margin" w:x="6800" w:y="8777"/>
        <w:rPr>
          <w:rStyle w:val="C3"/>
          <w:rtl w:val="0"/>
        </w:rPr>
      </w:pPr>
    </w:p>
    <w:p>
      <w:pPr>
        <w:pStyle w:val="P31"/>
        <w:framePr w:w="3839" w:h="480" w:hRule="exact" w:wrap="none" w:vAnchor="page" w:hAnchor="margin" w:x="6856" w:y="8833"/>
        <w:rPr>
          <w:rStyle w:val="C22"/>
          <w:rtl w:val="0"/>
        </w:rPr>
      </w:pPr>
      <w:r>
        <w:rPr>
          <w:rStyle w:val="C22"/>
          <w:rtl w:val="0"/>
        </w:rPr>
        <w:t>Praktické předvedení se slovním vysvětlením</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c) Aranžovat zboží v prodejně a výkladní skříni</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 se slovním vysvětlením</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Manipulovat s aranžérským nářadím a pomůckami</w:t>
      </w:r>
    </w:p>
    <w:p>
      <w:pPr>
        <w:pStyle w:val="P30"/>
        <w:framePr w:w="3921" w:h="376" w:hRule="exact" w:wrap="none" w:vAnchor="page" w:hAnchor="margin" w:x="6800" w:y="9990"/>
        <w:rPr>
          <w:rStyle w:val="C3"/>
          <w:rtl w:val="0"/>
        </w:rPr>
      </w:pPr>
    </w:p>
    <w:p>
      <w:pPr>
        <w:pStyle w:val="P31"/>
        <w:framePr w:w="3839" w:h="249" w:hRule="exact" w:wrap="none" w:vAnchor="page" w:hAnchor="margin" w:x="6856" w:y="10046"/>
        <w:rPr>
          <w:rStyle w:val="C22"/>
          <w:rtl w:val="0"/>
        </w:rPr>
      </w:pPr>
      <w:r>
        <w:rPr>
          <w:rStyle w:val="C22"/>
          <w:rtl w:val="0"/>
        </w:rPr>
        <w:t>Praktické předvedení</w:t>
      </w:r>
    </w:p>
    <w:p>
      <w:pPr>
        <w:pStyle w:val="P12"/>
        <w:framePr w:w="6710" w:h="376" w:hRule="exact" w:wrap="none" w:vAnchor="page" w:hAnchor="margin" w:x="45" w:y="10367"/>
        <w:rPr>
          <w:rStyle w:val="C3"/>
          <w:rtl w:val="0"/>
        </w:rPr>
      </w:pPr>
    </w:p>
    <w:p>
      <w:pPr>
        <w:pStyle w:val="P13"/>
        <w:framePr w:w="6658" w:h="249" w:hRule="exact" w:wrap="none" w:vAnchor="page" w:hAnchor="margin" w:x="71" w:y="10423"/>
        <w:rPr>
          <w:rStyle w:val="C11"/>
          <w:rtl w:val="0"/>
        </w:rPr>
      </w:pPr>
      <w:r>
        <w:rPr>
          <w:rStyle w:val="C11"/>
          <w:rtl w:val="0"/>
        </w:rPr>
        <w:t>e) Zhotovit cenovky, popisky a grafické informace ke zboží</w:t>
      </w:r>
    </w:p>
    <w:p>
      <w:pPr>
        <w:pStyle w:val="P28"/>
        <w:framePr w:w="3921" w:h="376" w:hRule="exact" w:wrap="none" w:vAnchor="page" w:hAnchor="margin" w:x="6800" w:y="10367"/>
        <w:rPr>
          <w:rStyle w:val="C3"/>
          <w:rtl w:val="0"/>
        </w:rPr>
      </w:pPr>
    </w:p>
    <w:p>
      <w:pPr>
        <w:pStyle w:val="P29"/>
        <w:framePr w:w="3839" w:h="249" w:hRule="exact" w:wrap="none" w:vAnchor="page" w:hAnchor="margin" w:x="6856" w:y="10423"/>
        <w:rPr>
          <w:rStyle w:val="C21"/>
          <w:rtl w:val="0"/>
        </w:rPr>
      </w:pPr>
      <w:r>
        <w:rPr>
          <w:rStyle w:val="C21"/>
          <w:rtl w:val="0"/>
        </w:rPr>
        <w:t>Praktické předvedení</w:t>
      </w:r>
    </w:p>
    <w:p>
      <w:pPr>
        <w:pStyle w:val="P32"/>
        <w:framePr w:w="10710" w:h="248" w:hRule="exact" w:wrap="none" w:vAnchor="page" w:hAnchor="margin" w:x="28" w:y="10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18.10.2026 18:15:49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Provádět odběr a přejímku zásob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se slovním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Skladovat a ošetřovat zásoby ve sféře oběhu v souladu s charakterem zásob (dodržování HACCP) a podle zásad logistiky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se slovním vysvětlením</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Manipulovat se zásobami v souladu s hygienickými a bezpečnostními předpisy, předpisy na ochranu životního prostředí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Pracovat s přístroji, strojovým a jiným zařízením obchodně provozní jednotky</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Pracovat s doklady spojenými s pohybem zboží na provozovně</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se slovním vysvětlením</w:t>
      </w:r>
    </w:p>
    <w:p>
      <w:pPr>
        <w:pStyle w:val="P16"/>
        <w:framePr w:w="6710" w:h="376" w:hRule="exact" w:wrap="none" w:vAnchor="page" w:hAnchor="margin" w:x="45" w:y="7425"/>
        <w:rPr>
          <w:rStyle w:val="C3"/>
          <w:rtl w:val="0"/>
        </w:rPr>
      </w:pPr>
    </w:p>
    <w:p>
      <w:pPr>
        <w:pStyle w:val="P17"/>
        <w:framePr w:w="6658" w:h="249" w:hRule="exact" w:wrap="none" w:vAnchor="page" w:hAnchor="margin" w:x="71" w:y="7481"/>
        <w:rPr>
          <w:rStyle w:val="C13"/>
          <w:rtl w:val="0"/>
        </w:rPr>
      </w:pPr>
      <w:r>
        <w:rPr>
          <w:rStyle w:val="C13"/>
          <w:rtl w:val="0"/>
        </w:rPr>
        <w:t>h) Vést evidenci a vyřizovat reklamace vůči dodavatelům</w:t>
      </w:r>
    </w:p>
    <w:p>
      <w:pPr>
        <w:pStyle w:val="P30"/>
        <w:framePr w:w="3921" w:h="376" w:hRule="exact" w:wrap="none" w:vAnchor="page" w:hAnchor="margin" w:x="6800" w:y="7425"/>
        <w:rPr>
          <w:rStyle w:val="C3"/>
          <w:rtl w:val="0"/>
        </w:rPr>
      </w:pPr>
    </w:p>
    <w:p>
      <w:pPr>
        <w:pStyle w:val="P31"/>
        <w:framePr w:w="3839" w:h="249" w:hRule="exact" w:wrap="none" w:vAnchor="page" w:hAnchor="margin" w:x="6856" w:y="7481"/>
        <w:rPr>
          <w:rStyle w:val="C22"/>
          <w:rtl w:val="0"/>
        </w:rPr>
      </w:pPr>
      <w:r>
        <w:rPr>
          <w:rStyle w:val="C22"/>
          <w:rtl w:val="0"/>
        </w:rPr>
        <w:t>Praktické předvedení</w:t>
      </w:r>
    </w:p>
    <w:p>
      <w:pPr>
        <w:pStyle w:val="P32"/>
        <w:framePr w:w="10710" w:h="248" w:hRule="exact" w:wrap="none" w:vAnchor="page" w:hAnchor="margin" w:x="28" w:y="7915"/>
        <w:rPr>
          <w:rStyle w:val="C23"/>
          <w:rtl w:val="0"/>
        </w:rPr>
      </w:pPr>
      <w:r>
        <w:rPr>
          <w:rStyle w:val="C23"/>
          <w:rtl w:val="0"/>
        </w:rPr>
        <w:t>Je třeba splnit všechna kritéria.</w:t>
      </w:r>
    </w:p>
    <w:p>
      <w:pPr>
        <w:pStyle w:val="P23"/>
        <w:framePr w:w="10710" w:h="340" w:hRule="exact" w:wrap="none" w:vAnchor="page" w:hAnchor="margin" w:x="28" w:y="8350"/>
        <w:rPr>
          <w:rStyle w:val="C18"/>
          <w:rtl w:val="0"/>
        </w:rPr>
      </w:pPr>
      <w:r>
        <w:rPr>
          <w:rStyle w:val="C18"/>
          <w:rtl w:val="0"/>
        </w:rPr>
        <w:t>Obsluha pokladny a pokladních systémů</w:t>
      </w:r>
    </w:p>
    <w:p>
      <w:pPr>
        <w:pStyle w:val="P24"/>
        <w:framePr w:w="6713" w:h="376" w:hRule="exact" w:wrap="none" w:vAnchor="page" w:hAnchor="margin" w:x="45" w:y="8789"/>
        <w:rPr>
          <w:rStyle w:val="C3"/>
          <w:rtl w:val="0"/>
        </w:rPr>
      </w:pPr>
    </w:p>
    <w:p>
      <w:pPr>
        <w:pStyle w:val="P25"/>
        <w:framePr w:w="6661" w:h="249" w:hRule="exact" w:wrap="none" w:vAnchor="page" w:hAnchor="margin" w:x="71" w:y="8860"/>
        <w:rPr>
          <w:rStyle w:val="C19"/>
          <w:rtl w:val="0"/>
        </w:rPr>
      </w:pPr>
      <w:r>
        <w:rPr>
          <w:rStyle w:val="C19"/>
          <w:rtl w:val="0"/>
        </w:rPr>
        <w:t>Kritéria hodnocení</w:t>
      </w:r>
    </w:p>
    <w:p>
      <w:pPr>
        <w:pStyle w:val="P26"/>
        <w:framePr w:w="3918" w:h="376" w:hRule="exact" w:wrap="none" w:vAnchor="page" w:hAnchor="margin" w:x="6803" w:y="8789"/>
        <w:rPr>
          <w:rStyle w:val="C3"/>
          <w:rtl w:val="0"/>
        </w:rPr>
      </w:pPr>
    </w:p>
    <w:p>
      <w:pPr>
        <w:pStyle w:val="P27"/>
        <w:framePr w:w="3836" w:h="249" w:hRule="exact" w:wrap="none" w:vAnchor="page" w:hAnchor="margin" w:x="6859" w:y="8860"/>
        <w:rPr>
          <w:rStyle w:val="C20"/>
          <w:rtl w:val="0"/>
        </w:rPr>
      </w:pPr>
      <w:r>
        <w:rPr>
          <w:rStyle w:val="C20"/>
          <w:rtl w:val="0"/>
        </w:rPr>
        <w:t>Způsoby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 se slovním vysvětlením</w:t>
      </w:r>
    </w:p>
    <w:p>
      <w:pPr>
        <w:pStyle w:val="P16"/>
        <w:framePr w:w="6710" w:h="607" w:hRule="exact" w:wrap="none" w:vAnchor="page" w:hAnchor="margin" w:x="45" w:y="9773"/>
        <w:rPr>
          <w:rStyle w:val="C3"/>
          <w:rtl w:val="0"/>
        </w:rPr>
      </w:pPr>
    </w:p>
    <w:p>
      <w:pPr>
        <w:pStyle w:val="P17"/>
        <w:framePr w:w="6658" w:h="480" w:hRule="exact" w:wrap="none" w:vAnchor="page" w:hAnchor="margin" w:x="71" w:y="9829"/>
        <w:rPr>
          <w:rStyle w:val="C13"/>
          <w:rtl w:val="0"/>
        </w:rPr>
      </w:pPr>
      <w:r>
        <w:rPr>
          <w:rStyle w:val="C13"/>
          <w:rtl w:val="0"/>
        </w:rPr>
        <w:t>b) Zprovoznit pokladnu, řešit problémy provozu pokladny</w:t>
      </w:r>
    </w:p>
    <w:p>
      <w:pPr>
        <w:pStyle w:val="P30"/>
        <w:framePr w:w="3921" w:h="607" w:hRule="exact" w:wrap="none" w:vAnchor="page" w:hAnchor="margin" w:x="6800" w:y="9773"/>
        <w:rPr>
          <w:rStyle w:val="C3"/>
          <w:rtl w:val="0"/>
        </w:rPr>
      </w:pPr>
    </w:p>
    <w:p>
      <w:pPr>
        <w:pStyle w:val="P31"/>
        <w:framePr w:w="3839" w:h="480" w:hRule="exact" w:wrap="none" w:vAnchor="page" w:hAnchor="margin" w:x="6856" w:y="9829"/>
        <w:rPr>
          <w:rStyle w:val="C22"/>
          <w:rtl w:val="0"/>
        </w:rPr>
      </w:pPr>
      <w:r>
        <w:rPr>
          <w:rStyle w:val="C22"/>
          <w:rtl w:val="0"/>
        </w:rPr>
        <w:t>Praktické předvedení se slovním vysvětlením</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Praktické předvedení se slovním vysvětlením</w:t>
      </w:r>
    </w:p>
    <w:p>
      <w:pPr>
        <w:pStyle w:val="P16"/>
        <w:framePr w:w="6710" w:h="831" w:hRule="exact" w:wrap="none" w:vAnchor="page" w:hAnchor="margin" w:x="45" w:y="10986"/>
        <w:rPr>
          <w:rStyle w:val="C3"/>
          <w:rtl w:val="0"/>
        </w:rPr>
      </w:pPr>
    </w:p>
    <w:p>
      <w:pPr>
        <w:pStyle w:val="P17"/>
        <w:framePr w:w="6658" w:h="704" w:hRule="exact" w:wrap="none" w:vAnchor="page" w:hAnchor="margin" w:x="71" w:y="11042"/>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10986"/>
        <w:rPr>
          <w:rStyle w:val="C3"/>
          <w:rtl w:val="0"/>
        </w:rPr>
      </w:pPr>
    </w:p>
    <w:p>
      <w:pPr>
        <w:pStyle w:val="P31"/>
        <w:framePr w:w="3839" w:h="704" w:hRule="exact" w:wrap="none" w:vAnchor="page" w:hAnchor="margin" w:x="6856" w:y="11042"/>
        <w:rPr>
          <w:rStyle w:val="C22"/>
          <w:rtl w:val="0"/>
        </w:rPr>
      </w:pPr>
      <w:r>
        <w:rPr>
          <w:rStyle w:val="C22"/>
          <w:rtl w:val="0"/>
        </w:rPr>
        <w:t>Praktické předvedení se slovním vysvětlením</w:t>
      </w:r>
    </w:p>
    <w:p>
      <w:pPr>
        <w:pStyle w:val="P12"/>
        <w:framePr w:w="6710" w:h="607" w:hRule="exact" w:wrap="none" w:vAnchor="page" w:hAnchor="margin" w:x="45" w:y="11817"/>
        <w:rPr>
          <w:rStyle w:val="C3"/>
          <w:rtl w:val="0"/>
        </w:rPr>
      </w:pPr>
    </w:p>
    <w:p>
      <w:pPr>
        <w:pStyle w:val="P13"/>
        <w:framePr w:w="6658" w:h="480" w:hRule="exact" w:wrap="none" w:vAnchor="page" w:hAnchor="margin" w:x="71" w:y="11873"/>
        <w:rPr>
          <w:rStyle w:val="C11"/>
          <w:rtl w:val="0"/>
        </w:rPr>
      </w:pPr>
      <w:r>
        <w:rPr>
          <w:rStyle w:val="C11"/>
          <w:rtl w:val="0"/>
        </w:rPr>
        <w:t>e) Stornovat platbu na pokladně, vystavit příslušný doklad a evidovat ho</w:t>
      </w:r>
    </w:p>
    <w:p>
      <w:pPr>
        <w:pStyle w:val="P28"/>
        <w:framePr w:w="3921" w:h="607" w:hRule="exact" w:wrap="none" w:vAnchor="page" w:hAnchor="margin" w:x="6800" w:y="11817"/>
        <w:rPr>
          <w:rStyle w:val="C3"/>
          <w:rtl w:val="0"/>
        </w:rPr>
      </w:pPr>
    </w:p>
    <w:p>
      <w:pPr>
        <w:pStyle w:val="P29"/>
        <w:framePr w:w="3839" w:h="480" w:hRule="exact" w:wrap="none" w:vAnchor="page" w:hAnchor="margin" w:x="6856" w:y="11873"/>
        <w:rPr>
          <w:rStyle w:val="C21"/>
          <w:rtl w:val="0"/>
        </w:rPr>
      </w:pPr>
      <w:r>
        <w:rPr>
          <w:rStyle w:val="C21"/>
          <w:rtl w:val="0"/>
        </w:rPr>
        <w:t>Praktické předvedení se slovním vysvětlením</w:t>
      </w:r>
    </w:p>
    <w:p>
      <w:pPr>
        <w:pStyle w:val="P16"/>
        <w:framePr w:w="6710" w:h="607" w:hRule="exact" w:wrap="none" w:vAnchor="page" w:hAnchor="margin" w:x="45" w:y="12424"/>
        <w:rPr>
          <w:rStyle w:val="C3"/>
          <w:rtl w:val="0"/>
        </w:rPr>
      </w:pPr>
    </w:p>
    <w:p>
      <w:pPr>
        <w:pStyle w:val="P17"/>
        <w:framePr w:w="6658" w:h="480" w:hRule="exact" w:wrap="none" w:vAnchor="page" w:hAnchor="margin" w:x="71" w:y="12480"/>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2424"/>
        <w:rPr>
          <w:rStyle w:val="C3"/>
          <w:rtl w:val="0"/>
        </w:rPr>
      </w:pPr>
    </w:p>
    <w:p>
      <w:pPr>
        <w:pStyle w:val="P31"/>
        <w:framePr w:w="3839" w:h="480" w:hRule="exact" w:wrap="none" w:vAnchor="page" w:hAnchor="margin" w:x="6856" w:y="12480"/>
        <w:rPr>
          <w:rStyle w:val="C22"/>
          <w:rtl w:val="0"/>
        </w:rPr>
      </w:pPr>
      <w:r>
        <w:rPr>
          <w:rStyle w:val="C22"/>
          <w:rtl w:val="0"/>
        </w:rPr>
        <w:t>Praktické předvedení se slovním vysvětlením</w:t>
      </w:r>
    </w:p>
    <w:p>
      <w:pPr>
        <w:pStyle w:val="P32"/>
        <w:framePr w:w="10710" w:h="248" w:hRule="exact" w:wrap="none" w:vAnchor="page" w:hAnchor="margin" w:x="28" w:y="13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18.10.2026 18:15:49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kontrolní pokladny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a možnosti využití kontrolní pokladny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denní tržby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odvod tržby, popsat a vysvětlit princip vedení evidence trezoru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administrativní agendy v obchodně provozní jednotce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Znát a vést povinnou administrativu v obchodně provozní jednotce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Slovně</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Vyplňovat základní formuláře (úraz na pracovišti, požární evidence, HACCP, evidence docházky, bezpečnost práce, evidence tržeb aj.)</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Příprava a úprava zboží k prodeji</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Vážit, měřit, označit zboží cenovkou</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Balit zboží odpovídajícím obalovým materiálem a vhodným technickým postupem, nebo podle přání zákazníka</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Vysvětlit účel kritických bodů, např. systému HACCP</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Slovně</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d) Připravit zboží k nabídce a prodeji, u potravinářského zboží dodržovat předpisy spojené s manipulací s tímto sortimentem zboží a s dodržováním zásad hygieny</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Praktické předvedení se slovním vysvětlením</w:t>
      </w:r>
    </w:p>
    <w:p>
      <w:pPr>
        <w:pStyle w:val="P12"/>
        <w:framePr w:w="6710" w:h="831" w:hRule="exact" w:wrap="none" w:vAnchor="page" w:hAnchor="margin" w:x="45" w:y="10462"/>
        <w:rPr>
          <w:rStyle w:val="C3"/>
          <w:rtl w:val="0"/>
        </w:rPr>
      </w:pPr>
    </w:p>
    <w:p>
      <w:pPr>
        <w:pStyle w:val="P13"/>
        <w:framePr w:w="6658" w:h="704" w:hRule="exact" w:wrap="none" w:vAnchor="page" w:hAnchor="margin" w:x="71" w:y="10518"/>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10462"/>
        <w:rPr>
          <w:rStyle w:val="C3"/>
          <w:rtl w:val="0"/>
        </w:rPr>
      </w:pPr>
    </w:p>
    <w:p>
      <w:pPr>
        <w:pStyle w:val="P29"/>
        <w:framePr w:w="3839" w:h="704" w:hRule="exact" w:wrap="none" w:vAnchor="page" w:hAnchor="margin" w:x="6856" w:y="10518"/>
        <w:rPr>
          <w:rStyle w:val="C21"/>
          <w:rtl w:val="0"/>
        </w:rPr>
      </w:pPr>
      <w:r>
        <w:rPr>
          <w:rStyle w:val="C21"/>
          <w:rtl w:val="0"/>
        </w:rPr>
        <w:t>Praktické předvedení se slovním vysvětlením</w:t>
      </w:r>
    </w:p>
    <w:p>
      <w:pPr>
        <w:pStyle w:val="P32"/>
        <w:framePr w:w="10710" w:h="248" w:hRule="exact" w:wrap="none" w:vAnchor="page" w:hAnchor="margin" w:x="28" w:y="11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18.10.2026 18:15:49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Znát podmínky a postupy reklamace zboží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Řešit různé situace při reklamaci zboží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se slovním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Pracovat s příslušnými právními normami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Slovně nad příslušnými právními normami</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se slovním vysvětlením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Profesionálně komunikovat se zákazníkem při stížnostech a reklamacích zboží v souladu s předepsanými normami</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se slovním vysvětlením</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Řešit různé konfliktní situace při komunikaci se zákazníkem s ohledem na věk a typ zákazníka, formu prodeje a sortiment zboží</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Praktické předvedení se slovním vysvětlením</w:t>
      </w:r>
    </w:p>
    <w:p>
      <w:pPr>
        <w:pStyle w:val="P12"/>
        <w:framePr w:w="6710" w:h="376" w:hRule="exact" w:wrap="none" w:vAnchor="page" w:hAnchor="margin" w:x="45" w:y="6587"/>
        <w:rPr>
          <w:rStyle w:val="C3"/>
          <w:rtl w:val="0"/>
        </w:rPr>
      </w:pPr>
    </w:p>
    <w:p>
      <w:pPr>
        <w:pStyle w:val="P13"/>
        <w:framePr w:w="6658" w:h="249" w:hRule="exact" w:wrap="none" w:vAnchor="page" w:hAnchor="margin" w:x="71" w:y="6643"/>
        <w:rPr>
          <w:rStyle w:val="C11"/>
          <w:rtl w:val="0"/>
        </w:rPr>
      </w:pPr>
      <w:r>
        <w:rPr>
          <w:rStyle w:val="C11"/>
          <w:rtl w:val="0"/>
        </w:rPr>
        <w:t>g) Komunikovat se zákazníky v cizím jazyce na základní úrovni</w:t>
      </w:r>
    </w:p>
    <w:p>
      <w:pPr>
        <w:pStyle w:val="P28"/>
        <w:framePr w:w="3921" w:h="376" w:hRule="exact" w:wrap="none" w:vAnchor="page" w:hAnchor="margin" w:x="6800" w:y="6587"/>
        <w:rPr>
          <w:rStyle w:val="C3"/>
          <w:rtl w:val="0"/>
        </w:rPr>
      </w:pPr>
    </w:p>
    <w:p>
      <w:pPr>
        <w:pStyle w:val="P29"/>
        <w:framePr w:w="3839" w:h="249" w:hRule="exact" w:wrap="none" w:vAnchor="page" w:hAnchor="margin" w:x="6856" w:y="6643"/>
        <w:rPr>
          <w:rStyle w:val="C21"/>
          <w:rtl w:val="0"/>
        </w:rPr>
      </w:pPr>
      <w:r>
        <w:rPr>
          <w:rStyle w:val="C21"/>
          <w:rtl w:val="0"/>
        </w:rPr>
        <w:t>Praktické předvedení slovní komunikace</w:t>
      </w:r>
    </w:p>
    <w:p>
      <w:pPr>
        <w:pStyle w:val="P16"/>
        <w:framePr w:w="6710" w:h="376" w:hRule="exact" w:wrap="none" w:vAnchor="page" w:hAnchor="margin" w:x="45" w:y="6964"/>
        <w:rPr>
          <w:rStyle w:val="C3"/>
          <w:rtl w:val="0"/>
        </w:rPr>
      </w:pPr>
    </w:p>
    <w:p>
      <w:pPr>
        <w:pStyle w:val="P17"/>
        <w:framePr w:w="6658" w:h="249" w:hRule="exact" w:wrap="none" w:vAnchor="page" w:hAnchor="margin" w:x="71" w:y="7020"/>
        <w:rPr>
          <w:rStyle w:val="C13"/>
          <w:rtl w:val="0"/>
        </w:rPr>
      </w:pPr>
      <w:r>
        <w:rPr>
          <w:rStyle w:val="C13"/>
          <w:rtl w:val="0"/>
        </w:rPr>
        <w:t>h) Kultivovaně komunikovat se zákazníkem v českém jazyce</w:t>
      </w:r>
    </w:p>
    <w:p>
      <w:pPr>
        <w:pStyle w:val="P30"/>
        <w:framePr w:w="3921" w:h="376" w:hRule="exact" w:wrap="none" w:vAnchor="page" w:hAnchor="margin" w:x="6800" w:y="6964"/>
        <w:rPr>
          <w:rStyle w:val="C3"/>
          <w:rtl w:val="0"/>
        </w:rPr>
      </w:pPr>
    </w:p>
    <w:p>
      <w:pPr>
        <w:pStyle w:val="P31"/>
        <w:framePr w:w="3839" w:h="249" w:hRule="exact" w:wrap="none" w:vAnchor="page" w:hAnchor="margin" w:x="6856" w:y="7020"/>
        <w:rPr>
          <w:rStyle w:val="C22"/>
          <w:rtl w:val="0"/>
        </w:rPr>
      </w:pPr>
      <w:r>
        <w:rPr>
          <w:rStyle w:val="C22"/>
          <w:rtl w:val="0"/>
        </w:rPr>
        <w:t>Praktické předvedení slovní komunikace</w:t>
      </w:r>
    </w:p>
    <w:p>
      <w:pPr>
        <w:pStyle w:val="P12"/>
        <w:framePr w:w="6710" w:h="376" w:hRule="exact" w:wrap="none" w:vAnchor="page" w:hAnchor="margin" w:x="45" w:y="7340"/>
        <w:rPr>
          <w:rStyle w:val="C3"/>
          <w:rtl w:val="0"/>
        </w:rPr>
      </w:pPr>
    </w:p>
    <w:p>
      <w:pPr>
        <w:pStyle w:val="P13"/>
        <w:framePr w:w="6658" w:h="249" w:hRule="exact" w:wrap="none" w:vAnchor="page" w:hAnchor="margin" w:x="71" w:y="7396"/>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40"/>
        <w:rPr>
          <w:rStyle w:val="C3"/>
          <w:rtl w:val="0"/>
        </w:rPr>
      </w:pPr>
    </w:p>
    <w:p>
      <w:pPr>
        <w:pStyle w:val="P29"/>
        <w:framePr w:w="3839" w:h="249" w:hRule="exact" w:wrap="none" w:vAnchor="page" w:hAnchor="margin" w:x="6856" w:y="7396"/>
        <w:rPr>
          <w:rStyle w:val="C21"/>
          <w:rtl w:val="0"/>
        </w:rPr>
      </w:pPr>
      <w:r>
        <w:rPr>
          <w:rStyle w:val="C21"/>
          <w:rtl w:val="0"/>
        </w:rPr>
        <w:t>Praktické předvedení slovní komunikace</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Dodržovat pravidla úspěšného prodeje při komunikaci se zákazníkem</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Praktické předvedení se slovním vysvětlením</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Orientace v příslušné oborové legislativě</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376" w:hRule="exact" w:wrap="none" w:vAnchor="page" w:hAnchor="margin" w:x="45" w:y="9688"/>
        <w:rPr>
          <w:rStyle w:val="C3"/>
          <w:rtl w:val="0"/>
        </w:rPr>
      </w:pPr>
    </w:p>
    <w:p>
      <w:pPr>
        <w:pStyle w:val="P13"/>
        <w:framePr w:w="6658" w:h="249" w:hRule="exact" w:wrap="none" w:vAnchor="page" w:hAnchor="margin" w:x="71" w:y="9744"/>
        <w:rPr>
          <w:rStyle w:val="C11"/>
          <w:rtl w:val="0"/>
        </w:rPr>
      </w:pPr>
      <w:r>
        <w:rPr>
          <w:rStyle w:val="C11"/>
          <w:rtl w:val="0"/>
        </w:rPr>
        <w:t>a) Znát zdroje přístupu k potřebné legislativě</w:t>
      </w:r>
    </w:p>
    <w:p>
      <w:pPr>
        <w:pStyle w:val="P28"/>
        <w:framePr w:w="3921" w:h="376" w:hRule="exact" w:wrap="none" w:vAnchor="page" w:hAnchor="margin" w:x="6800" w:y="9688"/>
        <w:rPr>
          <w:rStyle w:val="C3"/>
          <w:rtl w:val="0"/>
        </w:rPr>
      </w:pPr>
    </w:p>
    <w:p>
      <w:pPr>
        <w:pStyle w:val="P29"/>
        <w:framePr w:w="3839" w:h="249" w:hRule="exact" w:wrap="none" w:vAnchor="page" w:hAnchor="margin" w:x="6856" w:y="9744"/>
        <w:rPr>
          <w:rStyle w:val="C21"/>
          <w:rtl w:val="0"/>
        </w:rPr>
      </w:pPr>
      <w:r>
        <w:rPr>
          <w:rStyle w:val="C21"/>
          <w:rtl w:val="0"/>
        </w:rPr>
        <w:t>Slovně</w:t>
      </w:r>
    </w:p>
    <w:p>
      <w:pPr>
        <w:pStyle w:val="P16"/>
        <w:framePr w:w="6710" w:h="376" w:hRule="exact" w:wrap="none" w:vAnchor="page" w:hAnchor="margin" w:x="45" w:y="10064"/>
        <w:rPr>
          <w:rStyle w:val="C3"/>
          <w:rtl w:val="0"/>
        </w:rPr>
      </w:pPr>
    </w:p>
    <w:p>
      <w:pPr>
        <w:pStyle w:val="P17"/>
        <w:framePr w:w="6658" w:h="249" w:hRule="exact" w:wrap="none" w:vAnchor="page" w:hAnchor="margin" w:x="71" w:y="10120"/>
        <w:rPr>
          <w:rStyle w:val="C13"/>
          <w:rtl w:val="0"/>
        </w:rPr>
      </w:pPr>
      <w:r>
        <w:rPr>
          <w:rStyle w:val="C13"/>
          <w:rtl w:val="0"/>
        </w:rPr>
        <w:t>b) Znalost kontrolních orgánů</w:t>
      </w:r>
    </w:p>
    <w:p>
      <w:pPr>
        <w:pStyle w:val="P30"/>
        <w:framePr w:w="3921" w:h="376" w:hRule="exact" w:wrap="none" w:vAnchor="page" w:hAnchor="margin" w:x="6800" w:y="10064"/>
        <w:rPr>
          <w:rStyle w:val="C3"/>
          <w:rtl w:val="0"/>
        </w:rPr>
      </w:pPr>
    </w:p>
    <w:p>
      <w:pPr>
        <w:pStyle w:val="P31"/>
        <w:framePr w:w="3839" w:h="249" w:hRule="exact" w:wrap="none" w:vAnchor="page" w:hAnchor="margin" w:x="6856" w:y="10120"/>
        <w:rPr>
          <w:rStyle w:val="C22"/>
          <w:rtl w:val="0"/>
        </w:rPr>
      </w:pPr>
      <w:r>
        <w:rPr>
          <w:rStyle w:val="C22"/>
          <w:rtl w:val="0"/>
        </w:rPr>
        <w:t>Slovně</w:t>
      </w:r>
    </w:p>
    <w:p>
      <w:pPr>
        <w:pStyle w:val="P12"/>
        <w:framePr w:w="6710" w:h="607" w:hRule="exact" w:wrap="none" w:vAnchor="page" w:hAnchor="margin" w:x="45" w:y="10440"/>
        <w:rPr>
          <w:rStyle w:val="C3"/>
          <w:rtl w:val="0"/>
        </w:rPr>
      </w:pPr>
    </w:p>
    <w:p>
      <w:pPr>
        <w:pStyle w:val="P13"/>
        <w:framePr w:w="6658" w:h="480" w:hRule="exact" w:wrap="none" w:vAnchor="page" w:hAnchor="margin" w:x="71" w:y="10496"/>
        <w:rPr>
          <w:rStyle w:val="C11"/>
          <w:rtl w:val="0"/>
        </w:rPr>
      </w:pPr>
      <w:r>
        <w:rPr>
          <w:rStyle w:val="C11"/>
          <w:rtl w:val="0"/>
        </w:rPr>
        <w:t>c) Znalost BOZP a PO, kontrola a opatření kritických bodů (např. HACCP)</w:t>
      </w:r>
    </w:p>
    <w:p>
      <w:pPr>
        <w:pStyle w:val="P28"/>
        <w:framePr w:w="3921" w:h="607" w:hRule="exact" w:wrap="none" w:vAnchor="page" w:hAnchor="margin" w:x="6800" w:y="10440"/>
        <w:rPr>
          <w:rStyle w:val="C3"/>
          <w:rtl w:val="0"/>
        </w:rPr>
      </w:pPr>
    </w:p>
    <w:p>
      <w:pPr>
        <w:pStyle w:val="P29"/>
        <w:framePr w:w="3839" w:h="480" w:hRule="exact" w:wrap="none" w:vAnchor="page" w:hAnchor="margin" w:x="6856" w:y="10496"/>
        <w:rPr>
          <w:rStyle w:val="C21"/>
          <w:rtl w:val="0"/>
        </w:rPr>
      </w:pPr>
      <w:r>
        <w:rPr>
          <w:rStyle w:val="C21"/>
          <w:rtl w:val="0"/>
        </w:rPr>
        <w:t>Praktické předvedení se slovním vysvětlením</w:t>
      </w:r>
    </w:p>
    <w:p>
      <w:pPr>
        <w:pStyle w:val="P32"/>
        <w:framePr w:w="10710" w:h="248" w:hRule="exact" w:wrap="none" w:vAnchor="page" w:hAnchor="margin" w:x="28" w:y="11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18.10.2026 18:15:49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http://katalog.nsp.cz/karta_p.aspx?id_jp=101166&amp;kod_sm1=17).</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způsobilostí jde o vzájemně navazující činnosti, je nutno při ověřování dodržet tuto logickou návaznost. Většinu způsobilostí je doporučeno ověřovat v reálném provozu pod dohledem autorizované osoby a v souladu s dodržováním předpisů a pravidel týkajících se BOZP. Pouze tu část kritérií, jejichž ověření by kladlo značné nároky na reálný provoz a hrozilo by jeho omezení, je možno ověřovat ve cvičných prostorách s odpovídajícím provozně technickým vybavením a inventářem v souladu s předpisy a pravidly BOZP.</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Vyplňování prodejní dokumentace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Předvedení zboží zákazníkovi s poskytnutím informací o funkčnosti, ošetřování…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Balení zboží dle sortimentu a požadavku zákazníka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Manipulování a likvidace s obaly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Manipulování se zbožím na provozovně</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běžných činností spojených s obsluhou zákazníka na pokladně</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 peněžními prostředky a platebními kartami, je třeba dodržovat bezpečnostní pravidla pro práci na pokladně.</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se zbožím, je třeba obzvláště u potravinářského sortimentu sledovat dodržování hygienických předpisů (kritické body HACCP).</w:t>
      </w:r>
    </w:p>
    <w:p>
      <w:pPr>
        <w:pStyle w:val="P33"/>
        <w:framePr w:w="10766" w:h="2068"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72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575"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Manažer prodeje, 18.10.2026 18:15:49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660" w:hRule="exact" w:wrap="none" w:vAnchor="page" w:hAnchor="margin" w:x="0" w:y="10694"/>
        <w:rPr>
          <w:rStyle w:val="C3"/>
          <w:rtl w:val="0"/>
        </w:rPr>
      </w:pPr>
    </w:p>
    <w:p>
      <w:pPr>
        <w:pStyle w:val="P35"/>
        <w:framePr w:w="10710" w:h="340" w:hRule="exact" w:wrap="none" w:vAnchor="page" w:hAnchor="margin" w:x="28" w:y="1069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 platební a kreditní karty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Čtečka kódů</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zabezpečení oběhu zboží na provozovně (doklady spojené s oběhem zboží…)</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prodejny, provozovny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zboží různého sortimentu</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Aranžérský materiál, nářadí a pomůcky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Manažer prodeje, 18.10.2026 18:15:49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Manažer prodeje, 18.10.2026 18:15:49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prodavači, v němž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hodnoticího standardu se dále podílely: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obchodní, Brno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Šumperk</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ISŠo, České Budějovice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školy vyučující obor vzdělání prodavač.</w:t>
      </w:r>
    </w:p>
    <w:p>
      <w:pPr>
        <w:pStyle w:val="P21"/>
        <w:framePr w:w="7654" w:h="331" w:hRule="exact" w:wrap="none" w:vAnchor="page" w:hAnchor="margin" w:x="28" w:y="15940"/>
        <w:rPr>
          <w:rStyle w:val="C16"/>
          <w:rtl w:val="0"/>
        </w:rPr>
      </w:pPr>
      <w:r>
        <w:rPr>
          <w:rStyle w:val="C16"/>
          <w:rtl w:val="0"/>
        </w:rPr>
        <w:t>Manažer prodeje, 18.10.2026 18:15:49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