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A2E75" Type="http://schemas.openxmlformats.org/officeDocument/2006/relationships/officeDocument" Target="/word/document.xml" /><Relationship Id="coreR6E4A2E75" Type="http://schemas.openxmlformats.org/package/2006/relationships/metadata/core-properties" Target="/docProps/core.xml" /><Relationship Id="customR6E4A2E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Zaměstnanec lyžařského areálu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07.02.2012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potvrzení sportovního lékaře doložené funkčním vyšetřením včetně zátěžového testu pro práci ve zvlášť ztížených podmínkách.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Způsobilosti určené pro zimní období jsou ověřovány v zimním období. Získání kvalifikace záchranář pro lyžařské tratě je podmíněno splněním všech způsobilostí.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ověřována v horském zimním terénu.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Kvalifikaci je nutné pravidelně obnovovat jedenkrát za 2 roky v souladu s ustanovením § 53 odst. 1 zákona č. 96/2004 Sb., o podmínkách získávání a uznávání způsobilosti k výkonu nelékařských zdravotnických povolání a k výkonu činností souvisejících s poskytováním zdravotní péče a o změně některých souvisejících zákonů (zákon o nelékařských zdravotnických povoláních).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