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5F65A" Type="http://schemas.openxmlformats.org/officeDocument/2006/relationships/officeDocument" Target="/word/document.xml" /><Relationship Id="coreR4625F65A" Type="http://schemas.openxmlformats.org/package/2006/relationships/metadata/core-properties" Target="/docProps/core.xml" /><Relationship Id="customR4625F6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povlakových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materiálů a příslušenství pro zhotovování povlakových podlah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rozměřování povlakových podlah před pokládkou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povlakových podlah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povlakových podlah z PVC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vinylových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podlah linoleum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textilních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podlah na podlaze s podlahovým vytápěním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povlakových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použít osobní ruční nářadí a pracovní pomůcky odpovídajícími prováděným činnostem.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