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D0BDD9" Type="http://schemas.openxmlformats.org/officeDocument/2006/relationships/officeDocument" Target="/word/document.xml" /><Relationship Id="coreR43D0BDD9" Type="http://schemas.openxmlformats.org/package/2006/relationships/metadata/core-properties" Target="/docProps/core.xml" /><Relationship Id="customR43D0BDD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Signalista (kód: 37-008-H)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dopravní cesty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 pro činnost provozních zaměstnanců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dopravní dokumentace signalisty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Stavění jízdní cesty pro vlak a posun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železničních návěstidel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zabezpečovacího a sdělovacího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železničních výhybek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posunu v dopravním obvodu s ručně ovládanými výhybkami a výkolejkami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pomocných stavědel v železničních stanicích a vlečkách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železničních závor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28.04.2015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Signalista, 20.10.2026 8:47:24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 a prokazatelně doložit absolvování Kabinetu bezpečnosti práce, jehož součástí jsou zejména podmínky pro bezpečnost a ochranu zdraví při práci, požární ochrany (PO) a poskytování první pomoc. Zdravotní způsobilost je vyžadována (odkaz na povolání v NSP - http://katalog.nsp.cz/karta_tp.aspx?id_jp=2853&amp;kod_sm1=14).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Signalista, 20.10.2026 8:47:24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akciová společnost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Signalista, 20.10.2026 8:47:24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