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9CC1F" Type="http://schemas.openxmlformats.org/officeDocument/2006/relationships/officeDocument" Target="/word/document.xml" /><Relationship Id="coreR6629CC1F" Type="http://schemas.openxmlformats.org/package/2006/relationships/metadata/core-properties" Target="/docProps/core.xml" /><Relationship Id="customR6629C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 a hláskař / hradlářka a hláskařka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20.10.2026 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http://katalog.nsp.cz/karta_p.aspx?id_jp=100974&amp;kod_sm1=14).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20.10.2026 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20.10.2026 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