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5F72F" Type="http://schemas.openxmlformats.org/officeDocument/2006/relationships/officeDocument" Target="/word/document.xml" /><Relationship Id="coreR4385F72F" Type="http://schemas.openxmlformats.org/package/2006/relationships/metadata/core-properties" Target="/docProps/core.xml" /><Relationship Id="customR4385F7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Hláskař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Hradlář, Hláskař, 30.9.2026 7:39:01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Hláskař, 30.9.2026 7:39:01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30.9.2026 7:39:01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30.9.2026 7:39:01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Hláskař, 30.9.2026 7:39:01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Hláskař, 30.9.2026 7:39:01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E9C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D55C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