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B4A837" Type="http://schemas.openxmlformats.org/officeDocument/2006/relationships/officeDocument" Target="/word/document.xml" /><Relationship Id="coreR45B4A837" Type="http://schemas.openxmlformats.org/package/2006/relationships/metadata/core-properties" Target="/docProps/core.xml" /><Relationship Id="customR45B4A8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Tranzitér (kód: 37-014-H)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nákladní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Tranzitér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komerčních i přepravních prohlídek vozů nákladních vlaků a kontrola průvodních listin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podkladů průvodních listin v železniční přepravě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Přeprava nebezpečných věcí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Tranzitér, 30.9.2026 6:46:11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Tranzitér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jednotlivých řad železničních vozů, nápisů a nálepek</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organizaci práce a pracovních postupů při provozování drážní dopravy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Prokázat znalost základní terminologie týkající se přepravního řádu pro veřejnou nákladní dopravu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dokumentaci železniční přepravy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Prokázat znalost dopravní dokumentace železniční přepravy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Zpracovat a vyhotovit náležitosti pro odjezd vlaku</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obě kritéria.</w:t>
      </w:r>
    </w:p>
    <w:p>
      <w:pPr>
        <w:pStyle w:val="P23"/>
        <w:framePr w:w="10710" w:h="340" w:hRule="exact" w:wrap="none" w:vAnchor="page" w:hAnchor="margin" w:x="28" w:y="9221"/>
        <w:rPr>
          <w:rStyle w:val="C18"/>
          <w:rtl w:val="0"/>
        </w:rPr>
      </w:pPr>
      <w:r>
        <w:rPr>
          <w:rStyle w:val="C18"/>
          <w:rtl w:val="0"/>
        </w:rPr>
        <w:t>Vykonávání komerčních i přepravních prohlídek vozů nákladních vlaků a kontrola průvodních listin</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Vykonat komerční a přepravní prohlídku vozů nákladního vlaku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Předvést postup kontroly průvodních listin zásilek</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Objasnit odstraňování přepravních překážek</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Ústní ověření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Vysvětlit odstraňování komerčních závad</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e) Vést evidenci železničních vozů (objednávky a odříkání železničních vozů; obsluha informačních programů atd.)</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Praktické předvedení a 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Vyhotovování podkladů průvodních listin v železniční přepravě</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a) Vysvětlit zásady sestavy relace vlaků nákladní přepravy</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b) Popsat a zpracovat přepravní výkony (přistavení vozů, nakládka, vykládka, deponace atd.)</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496"/>
        <w:rPr>
          <w:rStyle w:val="C3"/>
          <w:rtl w:val="0"/>
        </w:rPr>
      </w:pPr>
    </w:p>
    <w:p>
      <w:pPr>
        <w:pStyle w:val="P13"/>
        <w:framePr w:w="6658" w:h="249" w:hRule="exact" w:wrap="none" w:vAnchor="page" w:hAnchor="margin" w:x="71" w:y="14552"/>
        <w:rPr>
          <w:rStyle w:val="C11"/>
          <w:rtl w:val="0"/>
        </w:rPr>
      </w:pPr>
      <w:r>
        <w:rPr>
          <w:rStyle w:val="C11"/>
          <w:rtl w:val="0"/>
        </w:rPr>
        <w:t>c) Vyhotovit průvodní listiny pro nákladní přepravu</w:t>
      </w:r>
    </w:p>
    <w:p>
      <w:pPr>
        <w:pStyle w:val="P28"/>
        <w:framePr w:w="3921" w:h="376" w:hRule="exact" w:wrap="none" w:vAnchor="page" w:hAnchor="margin" w:x="6800" w:y="14496"/>
        <w:rPr>
          <w:rStyle w:val="C3"/>
          <w:rtl w:val="0"/>
        </w:rPr>
      </w:pPr>
    </w:p>
    <w:p>
      <w:pPr>
        <w:pStyle w:val="P29"/>
        <w:framePr w:w="3839" w:h="249" w:hRule="exact" w:wrap="none" w:vAnchor="page" w:hAnchor="margin" w:x="6856" w:y="14552"/>
        <w:rPr>
          <w:rStyle w:val="C21"/>
          <w:rtl w:val="0"/>
        </w:rPr>
      </w:pPr>
      <w:r>
        <w:rPr>
          <w:rStyle w:val="C21"/>
          <w:rtl w:val="0"/>
        </w:rPr>
        <w:t>Praktické předvedení</w:t>
      </w:r>
    </w:p>
    <w:p>
      <w:pPr>
        <w:pStyle w:val="P32"/>
        <w:framePr w:w="10710" w:h="248" w:hRule="exact" w:wrap="none" w:vAnchor="page" w:hAnchor="margin" w:x="28" w:y="14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 30.9.2026 6:46:11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nebezpečných věcí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pojmů přepravy nebezpečných věcí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způsoby označování nebezpečných věcí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postupy při hlášení mimořádných událostí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 30.9.2026 6:46:11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http://katalog.nsp.cz/karta_tp.aspx?id_jp=2856&amp;kod_sm1=14).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Tranzitér, 30.9.2026 6:46:11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700"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železniční stanice nebo vlečky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v jednotlivých kompetencích musí mít autorizovaná osoba k dispozici příslušné tiskopisy, vzory průvodních listin a dokumentaci k železničním vozům. Tiskopisy, listiny a dokumentace mohou být v tištěné nebo elektronické podobě.</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Tranzitér, 30.9.2026 6:46:11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85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 30.9.2026 6:46:11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 30.9.2026 6:46:11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6777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D026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