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84B954" Type="http://schemas.openxmlformats.org/officeDocument/2006/relationships/officeDocument" Target="/word/document.xml" /><Relationship Id="coreR3484B954" Type="http://schemas.openxmlformats.org/package/2006/relationships/metadata/core-properties" Target="/docProps/core.xml" /><Relationship Id="customR3484B9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30.9.2026 8:35:15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30.9.2026 8:35:15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