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7B42969" Type="http://schemas.openxmlformats.org/officeDocument/2006/relationships/officeDocument" Target="/word/document.xml" /><Relationship Id="coreR47B42969" Type="http://schemas.openxmlformats.org/package/2006/relationships/metadata/core-properties" Target="/docProps/core.xml" /><Relationship Id="customR47B4296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Chemik - laborant (kód: 28-032-H)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Chemik laborant</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pracovních instrukcích pro obsluhu zařízení v chemických laboratořích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Dodržování technických a technologických podmínek a parametrů pro obsluhu přístrojů a zařízení v chemických laboratořích</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Příprava a úprava chemických látek pro procesy chemických analýz podle výrobní a analytické dokumentace</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Provádění kvalitativní a kvantitativní provozní a laboratorní kontrolní činnosti</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Provádění dělicích procesů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Měření fyzikálně-chemických veličin v chemických výrobách a laboratořích</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Vedení předepsané dokumentace v různých typech chemických laboratoří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Obsluha a seřizování laboratorní techniky</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607" w:hRule="exact" w:wrap="none" w:vAnchor="page" w:hAnchor="margin" w:x="45" w:y="8860"/>
        <w:rPr>
          <w:rStyle w:val="C3"/>
          <w:rtl w:val="0"/>
        </w:rPr>
      </w:pPr>
    </w:p>
    <w:p>
      <w:pPr>
        <w:pStyle w:val="P13"/>
        <w:framePr w:w="9774" w:h="480" w:hRule="exact" w:wrap="none" w:vAnchor="page" w:hAnchor="margin" w:x="71" w:y="8916"/>
        <w:rPr>
          <w:rStyle w:val="C11"/>
          <w:rtl w:val="0"/>
        </w:rPr>
      </w:pPr>
      <w:r>
        <w:rPr>
          <w:rStyle w:val="C11"/>
          <w:rtl w:val="0"/>
        </w:rPr>
        <w:t>Dodržování zásad bezpečnosti a ochrany zdraví při práci, hygieny práce, požární prevence a ochrany životního prostředí v chemické laboratoři</w:t>
      </w:r>
    </w:p>
    <w:p>
      <w:pPr>
        <w:pStyle w:val="P14"/>
        <w:framePr w:w="805" w:h="607" w:hRule="exact" w:wrap="none" w:vAnchor="page" w:hAnchor="margin" w:x="9916" w:y="8860"/>
        <w:rPr>
          <w:rStyle w:val="C3"/>
          <w:rtl w:val="0"/>
        </w:rPr>
      </w:pPr>
    </w:p>
    <w:p>
      <w:pPr>
        <w:pStyle w:val="P15"/>
        <w:framePr w:w="723" w:h="480" w:hRule="exact" w:wrap="none" w:vAnchor="page" w:hAnchor="margin" w:x="9972" w:y="8916"/>
        <w:rPr>
          <w:rStyle w:val="C12"/>
          <w:rtl w:val="0"/>
        </w:rPr>
      </w:pPr>
      <w:r>
        <w:rPr>
          <w:rStyle w:val="C12"/>
          <w:rtl w:val="0"/>
        </w:rPr>
        <w:t>3</w:t>
      </w:r>
    </w:p>
    <w:p>
      <w:pPr>
        <w:pStyle w:val="P7"/>
        <w:framePr w:w="8788" w:h="340" w:hRule="exact" w:wrap="none" w:vAnchor="page" w:hAnchor="margin" w:x="28" w:y="9694"/>
        <w:rPr>
          <w:rStyle w:val="C8"/>
          <w:rtl w:val="0"/>
        </w:rPr>
      </w:pPr>
      <w:r>
        <w:rPr>
          <w:rStyle w:val="C8"/>
          <w:rtl w:val="0"/>
        </w:rPr>
        <w:t>Platnost standardu</w:t>
      </w:r>
    </w:p>
    <w:p>
      <w:pPr>
        <w:pStyle w:val="P20"/>
        <w:framePr w:w="4283" w:h="248" w:hRule="exact" w:wrap="none" w:vAnchor="page" w:hAnchor="margin" w:x="28" w:y="10034"/>
        <w:rPr>
          <w:rStyle w:val="C15"/>
          <w:rtl w:val="0"/>
        </w:rPr>
      </w:pPr>
      <w:r>
        <w:rPr>
          <w:rStyle w:val="C15"/>
          <w:rtl w:val="0"/>
        </w:rPr>
        <w:t>Standard je platný od: 28.04.2015 do: 15.03.2021</w:t>
      </w:r>
    </w:p>
    <w:p>
      <w:pPr>
        <w:pStyle w:val="P21"/>
        <w:framePr w:w="7654" w:h="331" w:hRule="exact" w:wrap="none" w:vAnchor="page" w:hAnchor="margin" w:x="28" w:y="15940"/>
        <w:rPr>
          <w:rStyle w:val="C16"/>
          <w:rtl w:val="0"/>
        </w:rPr>
      </w:pPr>
      <w:r>
        <w:rPr>
          <w:rStyle w:val="C16"/>
          <w:rtl w:val="0"/>
        </w:rPr>
        <w:t>Chemik - laborant, 9.9.2026 23:23:32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pracovních instrukcích pro obsluhu zařízení v chemických laboratořích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Rozpoznat typy jednotlivých zařízení, která se běžně používají v chemických laboratořích</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Číst analytickou dokumentaci a návody pro práci s laboratorní technikou</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831" w:hRule="exact" w:wrap="none" w:vAnchor="page" w:hAnchor="margin" w:x="45" w:y="4510"/>
        <w:rPr>
          <w:rStyle w:val="C3"/>
          <w:rtl w:val="0"/>
        </w:rPr>
      </w:pPr>
    </w:p>
    <w:p>
      <w:pPr>
        <w:pStyle w:val="P13"/>
        <w:framePr w:w="6658" w:h="704" w:hRule="exact" w:wrap="none" w:vAnchor="page" w:hAnchor="margin" w:x="71" w:y="4566"/>
        <w:rPr>
          <w:rStyle w:val="C11"/>
          <w:rtl w:val="0"/>
        </w:rPr>
      </w:pPr>
      <w:r>
        <w:rPr>
          <w:rStyle w:val="C11"/>
          <w:rtl w:val="0"/>
        </w:rPr>
        <w:t>c) Orientovat se ve schválených dokumentech pro technologický proces, vyhledat a interpretovat informace z těchto dokumentů (bezpečnostní listy, pracovní instrukce, provozní předpisy)</w:t>
      </w:r>
    </w:p>
    <w:p>
      <w:pPr>
        <w:pStyle w:val="P28"/>
        <w:framePr w:w="3921" w:h="831" w:hRule="exact" w:wrap="none" w:vAnchor="page" w:hAnchor="margin" w:x="6800" w:y="4510"/>
        <w:rPr>
          <w:rStyle w:val="C3"/>
          <w:rtl w:val="0"/>
        </w:rPr>
      </w:pPr>
    </w:p>
    <w:p>
      <w:pPr>
        <w:pStyle w:val="P29"/>
        <w:framePr w:w="3839" w:h="704" w:hRule="exact" w:wrap="none" w:vAnchor="page" w:hAnchor="margin" w:x="6856" w:y="4566"/>
        <w:rPr>
          <w:rStyle w:val="C21"/>
          <w:rtl w:val="0"/>
        </w:rPr>
      </w:pPr>
      <w:r>
        <w:rPr>
          <w:rStyle w:val="C21"/>
          <w:rtl w:val="0"/>
        </w:rPr>
        <w:t>Praktické předvedení a ústní ověření</w:t>
      </w:r>
    </w:p>
    <w:p>
      <w:pPr>
        <w:pStyle w:val="P16"/>
        <w:framePr w:w="6710" w:h="607" w:hRule="exact" w:wrap="none" w:vAnchor="page" w:hAnchor="margin" w:x="45" w:y="5341"/>
        <w:rPr>
          <w:rStyle w:val="C3"/>
          <w:rtl w:val="0"/>
        </w:rPr>
      </w:pPr>
    </w:p>
    <w:p>
      <w:pPr>
        <w:pStyle w:val="P17"/>
        <w:framePr w:w="6658" w:h="480" w:hRule="exact" w:wrap="none" w:vAnchor="page" w:hAnchor="margin" w:x="71" w:y="5397"/>
        <w:rPr>
          <w:rStyle w:val="C13"/>
          <w:rtl w:val="0"/>
        </w:rPr>
      </w:pPr>
      <w:r>
        <w:rPr>
          <w:rStyle w:val="C13"/>
          <w:rtl w:val="0"/>
        </w:rPr>
        <w:t>d) Vysvětlit zásady práce v podmínkách systému řízení kvality zkušební laboratoře</w:t>
      </w:r>
    </w:p>
    <w:p>
      <w:pPr>
        <w:pStyle w:val="P30"/>
        <w:framePr w:w="3921" w:h="607" w:hRule="exact" w:wrap="none" w:vAnchor="page" w:hAnchor="margin" w:x="6800" w:y="5341"/>
        <w:rPr>
          <w:rStyle w:val="C3"/>
          <w:rtl w:val="0"/>
        </w:rPr>
      </w:pPr>
    </w:p>
    <w:p>
      <w:pPr>
        <w:pStyle w:val="P31"/>
        <w:framePr w:w="3839" w:h="480" w:hRule="exact" w:wrap="none" w:vAnchor="page" w:hAnchor="margin" w:x="6856" w:y="5397"/>
        <w:rPr>
          <w:rStyle w:val="C22"/>
          <w:rtl w:val="0"/>
        </w:rPr>
      </w:pPr>
      <w:r>
        <w:rPr>
          <w:rStyle w:val="C22"/>
          <w:rtl w:val="0"/>
        </w:rPr>
        <w:t>Ústní ověření</w:t>
      </w:r>
    </w:p>
    <w:p>
      <w:pPr>
        <w:pStyle w:val="P32"/>
        <w:framePr w:w="10710" w:h="248" w:hRule="exact" w:wrap="none" w:vAnchor="page" w:hAnchor="margin" w:x="28" w:y="6062"/>
        <w:rPr>
          <w:rStyle w:val="C23"/>
          <w:rtl w:val="0"/>
        </w:rPr>
      </w:pPr>
      <w:r>
        <w:rPr>
          <w:rStyle w:val="C23"/>
          <w:rtl w:val="0"/>
        </w:rPr>
        <w:t>Je třeba splnit všechna kritéria.</w:t>
      </w:r>
    </w:p>
    <w:p>
      <w:pPr>
        <w:pStyle w:val="P23"/>
        <w:framePr w:w="10710" w:h="547" w:hRule="exact" w:wrap="none" w:vAnchor="page" w:hAnchor="margin" w:x="28" w:y="6497"/>
        <w:rPr>
          <w:rStyle w:val="C18"/>
          <w:rtl w:val="0"/>
        </w:rPr>
      </w:pPr>
      <w:r>
        <w:rPr>
          <w:rStyle w:val="C18"/>
          <w:rtl w:val="0"/>
        </w:rPr>
        <w:t>Dodržování technických a technologických podmínek a parametrů pro obsluhu přístrojů a zařízení v chemických laboratořích</w:t>
      </w:r>
    </w:p>
    <w:p>
      <w:pPr>
        <w:pStyle w:val="P24"/>
        <w:framePr w:w="6713" w:h="376" w:hRule="exact" w:wrap="none" w:vAnchor="page" w:hAnchor="margin" w:x="45" w:y="7144"/>
        <w:rPr>
          <w:rStyle w:val="C3"/>
          <w:rtl w:val="0"/>
        </w:rPr>
      </w:pPr>
    </w:p>
    <w:p>
      <w:pPr>
        <w:pStyle w:val="P25"/>
        <w:framePr w:w="6661" w:h="249" w:hRule="exact" w:wrap="none" w:vAnchor="page" w:hAnchor="margin" w:x="71" w:y="7215"/>
        <w:rPr>
          <w:rStyle w:val="C19"/>
          <w:rtl w:val="0"/>
        </w:rPr>
      </w:pPr>
      <w:r>
        <w:rPr>
          <w:rStyle w:val="C19"/>
          <w:rtl w:val="0"/>
        </w:rPr>
        <w:t>Kritéria hodnocení</w:t>
      </w:r>
    </w:p>
    <w:p>
      <w:pPr>
        <w:pStyle w:val="P26"/>
        <w:framePr w:w="3918" w:h="376" w:hRule="exact" w:wrap="none" w:vAnchor="page" w:hAnchor="margin" w:x="6803" w:y="7144"/>
        <w:rPr>
          <w:rStyle w:val="C3"/>
          <w:rtl w:val="0"/>
        </w:rPr>
      </w:pPr>
    </w:p>
    <w:p>
      <w:pPr>
        <w:pStyle w:val="P27"/>
        <w:framePr w:w="3836" w:h="249" w:hRule="exact" w:wrap="none" w:vAnchor="page" w:hAnchor="margin" w:x="6859" w:y="7215"/>
        <w:rPr>
          <w:rStyle w:val="C20"/>
          <w:rtl w:val="0"/>
        </w:rPr>
      </w:pPr>
      <w:r>
        <w:rPr>
          <w:rStyle w:val="C20"/>
          <w:rtl w:val="0"/>
        </w:rPr>
        <w:t>Způsoby ověření</w:t>
      </w:r>
    </w:p>
    <w:p>
      <w:pPr>
        <w:pStyle w:val="P12"/>
        <w:framePr w:w="6710" w:h="831" w:hRule="exact" w:wrap="none" w:vAnchor="page" w:hAnchor="margin" w:x="45" w:y="7520"/>
        <w:rPr>
          <w:rStyle w:val="C3"/>
          <w:rtl w:val="0"/>
        </w:rPr>
      </w:pPr>
    </w:p>
    <w:p>
      <w:pPr>
        <w:pStyle w:val="P13"/>
        <w:framePr w:w="6658" w:h="704" w:hRule="exact" w:wrap="none" w:vAnchor="page" w:hAnchor="margin" w:x="71" w:y="7576"/>
        <w:rPr>
          <w:rStyle w:val="C11"/>
          <w:rtl w:val="0"/>
        </w:rPr>
      </w:pPr>
      <w:r>
        <w:rPr>
          <w:rStyle w:val="C11"/>
          <w:rtl w:val="0"/>
        </w:rPr>
        <w:t>a) V souladu s dokumentací dodržovat postup chemické analýzy, stanovit návaznost jednotlivých pracovních operací a procesů v konkrétní chemické analýze</w:t>
      </w:r>
    </w:p>
    <w:p>
      <w:pPr>
        <w:pStyle w:val="P28"/>
        <w:framePr w:w="3921" w:h="831" w:hRule="exact" w:wrap="none" w:vAnchor="page" w:hAnchor="margin" w:x="6800" w:y="7520"/>
        <w:rPr>
          <w:rStyle w:val="C3"/>
          <w:rtl w:val="0"/>
        </w:rPr>
      </w:pPr>
    </w:p>
    <w:p>
      <w:pPr>
        <w:pStyle w:val="P29"/>
        <w:framePr w:w="3839" w:h="704" w:hRule="exact" w:wrap="none" w:vAnchor="page" w:hAnchor="margin" w:x="6856" w:y="7576"/>
        <w:rPr>
          <w:rStyle w:val="C21"/>
          <w:rtl w:val="0"/>
        </w:rPr>
      </w:pPr>
      <w:r>
        <w:rPr>
          <w:rStyle w:val="C21"/>
          <w:rtl w:val="0"/>
        </w:rPr>
        <w:t>Ústní ověření</w:t>
      </w:r>
    </w:p>
    <w:p>
      <w:pPr>
        <w:pStyle w:val="P16"/>
        <w:framePr w:w="6710" w:h="376" w:hRule="exact" w:wrap="none" w:vAnchor="page" w:hAnchor="margin" w:x="45" w:y="8351"/>
        <w:rPr>
          <w:rStyle w:val="C3"/>
          <w:rtl w:val="0"/>
        </w:rPr>
      </w:pPr>
    </w:p>
    <w:p>
      <w:pPr>
        <w:pStyle w:val="P17"/>
        <w:framePr w:w="6658" w:h="249" w:hRule="exact" w:wrap="none" w:vAnchor="page" w:hAnchor="margin" w:x="71" w:y="8407"/>
        <w:rPr>
          <w:rStyle w:val="C13"/>
          <w:rtl w:val="0"/>
        </w:rPr>
      </w:pPr>
      <w:r>
        <w:rPr>
          <w:rStyle w:val="C13"/>
          <w:rtl w:val="0"/>
        </w:rPr>
        <w:t>b) Podle dokumentace vybrat vhodné chemické látky pro chemickou analýzu</w:t>
      </w:r>
    </w:p>
    <w:p>
      <w:pPr>
        <w:pStyle w:val="P30"/>
        <w:framePr w:w="3921" w:h="376" w:hRule="exact" w:wrap="none" w:vAnchor="page" w:hAnchor="margin" w:x="6800" w:y="8351"/>
        <w:rPr>
          <w:rStyle w:val="C3"/>
          <w:rtl w:val="0"/>
        </w:rPr>
      </w:pPr>
    </w:p>
    <w:p>
      <w:pPr>
        <w:pStyle w:val="P31"/>
        <w:framePr w:w="3839" w:h="249" w:hRule="exact" w:wrap="none" w:vAnchor="page" w:hAnchor="margin" w:x="6856" w:y="8407"/>
        <w:rPr>
          <w:rStyle w:val="C22"/>
          <w:rtl w:val="0"/>
        </w:rPr>
      </w:pPr>
      <w:r>
        <w:rPr>
          <w:rStyle w:val="C22"/>
          <w:rtl w:val="0"/>
        </w:rPr>
        <w:t>Praktické předvedení a ústní ověření</w:t>
      </w:r>
    </w:p>
    <w:p>
      <w:pPr>
        <w:pStyle w:val="P12"/>
        <w:framePr w:w="6710" w:h="831" w:hRule="exact" w:wrap="none" w:vAnchor="page" w:hAnchor="margin" w:x="45" w:y="8727"/>
        <w:rPr>
          <w:rStyle w:val="C3"/>
          <w:rtl w:val="0"/>
        </w:rPr>
      </w:pPr>
    </w:p>
    <w:p>
      <w:pPr>
        <w:pStyle w:val="P13"/>
        <w:framePr w:w="6658" w:h="704" w:hRule="exact" w:wrap="none" w:vAnchor="page" w:hAnchor="margin" w:x="71" w:y="8783"/>
        <w:rPr>
          <w:rStyle w:val="C11"/>
          <w:rtl w:val="0"/>
        </w:rPr>
      </w:pPr>
      <w:r>
        <w:rPr>
          <w:rStyle w:val="C11"/>
          <w:rtl w:val="0"/>
        </w:rPr>
        <w:t>c) Podle dokumentace připravit vhodné pomůcky, nástroje, případně stroje, přístroje a zařízení pro realizaci chemické analýzy v souladu s laboratorním postupem</w:t>
      </w:r>
    </w:p>
    <w:p>
      <w:pPr>
        <w:pStyle w:val="P28"/>
        <w:framePr w:w="3921" w:h="831" w:hRule="exact" w:wrap="none" w:vAnchor="page" w:hAnchor="margin" w:x="6800" w:y="8727"/>
        <w:rPr>
          <w:rStyle w:val="C3"/>
          <w:rtl w:val="0"/>
        </w:rPr>
      </w:pPr>
    </w:p>
    <w:p>
      <w:pPr>
        <w:pStyle w:val="P29"/>
        <w:framePr w:w="3839" w:h="704" w:hRule="exact" w:wrap="none" w:vAnchor="page" w:hAnchor="margin" w:x="6856" w:y="8783"/>
        <w:rPr>
          <w:rStyle w:val="C21"/>
          <w:rtl w:val="0"/>
        </w:rPr>
      </w:pPr>
      <w:r>
        <w:rPr>
          <w:rStyle w:val="C21"/>
          <w:rtl w:val="0"/>
        </w:rPr>
        <w:t>Praktické předvedení a ústní ověření</w:t>
      </w:r>
    </w:p>
    <w:p>
      <w:pPr>
        <w:pStyle w:val="P32"/>
        <w:framePr w:w="10710" w:h="248" w:hRule="exact" w:wrap="none" w:vAnchor="page" w:hAnchor="margin" w:x="28" w:y="9672"/>
        <w:rPr>
          <w:rStyle w:val="C23"/>
          <w:rtl w:val="0"/>
        </w:rPr>
      </w:pPr>
      <w:r>
        <w:rPr>
          <w:rStyle w:val="C23"/>
          <w:rtl w:val="0"/>
        </w:rPr>
        <w:t>Je třeba splnit všechna kritéria.</w:t>
      </w:r>
    </w:p>
    <w:p>
      <w:pPr>
        <w:pStyle w:val="P23"/>
        <w:framePr w:w="10710" w:h="547" w:hRule="exact" w:wrap="none" w:vAnchor="page" w:hAnchor="margin" w:x="28" w:y="10108"/>
        <w:rPr>
          <w:rStyle w:val="C18"/>
          <w:rtl w:val="0"/>
        </w:rPr>
      </w:pPr>
      <w:r>
        <w:rPr>
          <w:rStyle w:val="C18"/>
          <w:rtl w:val="0"/>
        </w:rPr>
        <w:t>Příprava a úprava chemických látek pro procesy chemických analýz podle výrobní a analytické dokumentace</w:t>
      </w:r>
    </w:p>
    <w:p>
      <w:pPr>
        <w:pStyle w:val="P24"/>
        <w:framePr w:w="6713" w:h="376" w:hRule="exact" w:wrap="none" w:vAnchor="page" w:hAnchor="margin" w:x="45" w:y="10754"/>
        <w:rPr>
          <w:rStyle w:val="C3"/>
          <w:rtl w:val="0"/>
        </w:rPr>
      </w:pPr>
    </w:p>
    <w:p>
      <w:pPr>
        <w:pStyle w:val="P25"/>
        <w:framePr w:w="6661" w:h="249" w:hRule="exact" w:wrap="none" w:vAnchor="page" w:hAnchor="margin" w:x="71" w:y="10825"/>
        <w:rPr>
          <w:rStyle w:val="C19"/>
          <w:rtl w:val="0"/>
        </w:rPr>
      </w:pPr>
      <w:r>
        <w:rPr>
          <w:rStyle w:val="C19"/>
          <w:rtl w:val="0"/>
        </w:rPr>
        <w:t>Kritéria hodnocení</w:t>
      </w:r>
    </w:p>
    <w:p>
      <w:pPr>
        <w:pStyle w:val="P26"/>
        <w:framePr w:w="3918" w:h="376" w:hRule="exact" w:wrap="none" w:vAnchor="page" w:hAnchor="margin" w:x="6803" w:y="10754"/>
        <w:rPr>
          <w:rStyle w:val="C3"/>
          <w:rtl w:val="0"/>
        </w:rPr>
      </w:pPr>
    </w:p>
    <w:p>
      <w:pPr>
        <w:pStyle w:val="P27"/>
        <w:framePr w:w="3836" w:h="249" w:hRule="exact" w:wrap="none" w:vAnchor="page" w:hAnchor="margin" w:x="6859" w:y="10825"/>
        <w:rPr>
          <w:rStyle w:val="C20"/>
          <w:rtl w:val="0"/>
        </w:rPr>
      </w:pPr>
      <w:r>
        <w:rPr>
          <w:rStyle w:val="C20"/>
          <w:rtl w:val="0"/>
        </w:rPr>
        <w:t>Způsoby ověření</w:t>
      </w:r>
    </w:p>
    <w:p>
      <w:pPr>
        <w:pStyle w:val="P12"/>
        <w:framePr w:w="6710" w:h="607" w:hRule="exact" w:wrap="none" w:vAnchor="page" w:hAnchor="margin" w:x="45" w:y="11130"/>
        <w:rPr>
          <w:rStyle w:val="C3"/>
          <w:rtl w:val="0"/>
        </w:rPr>
      </w:pPr>
    </w:p>
    <w:p>
      <w:pPr>
        <w:pStyle w:val="P13"/>
        <w:framePr w:w="6658" w:h="480" w:hRule="exact" w:wrap="none" w:vAnchor="page" w:hAnchor="margin" w:x="71" w:y="11186"/>
        <w:rPr>
          <w:rStyle w:val="C11"/>
          <w:rtl w:val="0"/>
        </w:rPr>
      </w:pPr>
      <w:r>
        <w:rPr>
          <w:rStyle w:val="C11"/>
          <w:rtl w:val="0"/>
        </w:rPr>
        <w:t>a) Připravit vhodné chemické látky pro chemickou analýzu dle předložených dokumentů, vyhledat a interpretovat, jaké mají mít vlastnosti a parametry</w:t>
      </w:r>
    </w:p>
    <w:p>
      <w:pPr>
        <w:pStyle w:val="P28"/>
        <w:framePr w:w="3921" w:h="607" w:hRule="exact" w:wrap="none" w:vAnchor="page" w:hAnchor="margin" w:x="6800" w:y="11130"/>
        <w:rPr>
          <w:rStyle w:val="C3"/>
          <w:rtl w:val="0"/>
        </w:rPr>
      </w:pPr>
    </w:p>
    <w:p>
      <w:pPr>
        <w:pStyle w:val="P29"/>
        <w:framePr w:w="3839" w:h="480" w:hRule="exact" w:wrap="none" w:vAnchor="page" w:hAnchor="margin" w:x="6856" w:y="11186"/>
        <w:rPr>
          <w:rStyle w:val="C21"/>
          <w:rtl w:val="0"/>
        </w:rPr>
      </w:pPr>
      <w:r>
        <w:rPr>
          <w:rStyle w:val="C21"/>
          <w:rtl w:val="0"/>
        </w:rPr>
        <w:t>Praktické předvedení a ústní ověření</w:t>
      </w:r>
    </w:p>
    <w:p>
      <w:pPr>
        <w:pStyle w:val="P16"/>
        <w:framePr w:w="6710" w:h="607" w:hRule="exact" w:wrap="none" w:vAnchor="page" w:hAnchor="margin" w:x="45" w:y="11737"/>
        <w:rPr>
          <w:rStyle w:val="C3"/>
          <w:rtl w:val="0"/>
        </w:rPr>
      </w:pPr>
    </w:p>
    <w:p>
      <w:pPr>
        <w:pStyle w:val="P17"/>
        <w:framePr w:w="6658" w:h="480" w:hRule="exact" w:wrap="none" w:vAnchor="page" w:hAnchor="margin" w:x="71" w:y="11793"/>
        <w:rPr>
          <w:rStyle w:val="C13"/>
          <w:rtl w:val="0"/>
        </w:rPr>
      </w:pPr>
      <w:r>
        <w:rPr>
          <w:rStyle w:val="C13"/>
          <w:rtl w:val="0"/>
        </w:rPr>
        <w:t>b) Odebrat a navážit připravené chemické látky a upravit je k chemické analýze dle předložené dokumentace</w:t>
      </w:r>
    </w:p>
    <w:p>
      <w:pPr>
        <w:pStyle w:val="P30"/>
        <w:framePr w:w="3921" w:h="607" w:hRule="exact" w:wrap="none" w:vAnchor="page" w:hAnchor="margin" w:x="6800" w:y="11737"/>
        <w:rPr>
          <w:rStyle w:val="C3"/>
          <w:rtl w:val="0"/>
        </w:rPr>
      </w:pPr>
    </w:p>
    <w:p>
      <w:pPr>
        <w:pStyle w:val="P31"/>
        <w:framePr w:w="3839" w:h="480" w:hRule="exact" w:wrap="none" w:vAnchor="page" w:hAnchor="margin" w:x="6856" w:y="11793"/>
        <w:rPr>
          <w:rStyle w:val="C22"/>
          <w:rtl w:val="0"/>
        </w:rPr>
      </w:pPr>
      <w:r>
        <w:rPr>
          <w:rStyle w:val="C22"/>
          <w:rtl w:val="0"/>
        </w:rPr>
        <w:t>Praktické předvedení a ústní ověření</w:t>
      </w:r>
    </w:p>
    <w:p>
      <w:pPr>
        <w:pStyle w:val="P12"/>
        <w:framePr w:w="6710" w:h="607" w:hRule="exact" w:wrap="none" w:vAnchor="page" w:hAnchor="margin" w:x="45" w:y="12344"/>
        <w:rPr>
          <w:rStyle w:val="C3"/>
          <w:rtl w:val="0"/>
        </w:rPr>
      </w:pPr>
    </w:p>
    <w:p>
      <w:pPr>
        <w:pStyle w:val="P13"/>
        <w:framePr w:w="6658" w:h="480" w:hRule="exact" w:wrap="none" w:vAnchor="page" w:hAnchor="margin" w:x="71" w:y="12400"/>
        <w:rPr>
          <w:rStyle w:val="C11"/>
          <w:rtl w:val="0"/>
        </w:rPr>
      </w:pPr>
      <w:r>
        <w:rPr>
          <w:rStyle w:val="C11"/>
          <w:rtl w:val="0"/>
        </w:rPr>
        <w:t>c) Objasnit důvody, vlastnosti a způsoby úpravy použitých chemických látek s ohledem na metodu analýzy a analyzovaný vzorek</w:t>
      </w:r>
    </w:p>
    <w:p>
      <w:pPr>
        <w:pStyle w:val="P28"/>
        <w:framePr w:w="3921" w:h="607" w:hRule="exact" w:wrap="none" w:vAnchor="page" w:hAnchor="margin" w:x="6800" w:y="12344"/>
        <w:rPr>
          <w:rStyle w:val="C3"/>
          <w:rtl w:val="0"/>
        </w:rPr>
      </w:pPr>
    </w:p>
    <w:p>
      <w:pPr>
        <w:pStyle w:val="P29"/>
        <w:framePr w:w="3839" w:h="480" w:hRule="exact" w:wrap="none" w:vAnchor="page" w:hAnchor="margin" w:x="6856" w:y="12400"/>
        <w:rPr>
          <w:rStyle w:val="C21"/>
          <w:rtl w:val="0"/>
        </w:rPr>
      </w:pPr>
      <w:r>
        <w:rPr>
          <w:rStyle w:val="C21"/>
          <w:rtl w:val="0"/>
        </w:rPr>
        <w:t>Ústní ověření</w:t>
      </w:r>
    </w:p>
    <w:p>
      <w:pPr>
        <w:pStyle w:val="P16"/>
        <w:framePr w:w="6710" w:h="831" w:hRule="exact" w:wrap="none" w:vAnchor="page" w:hAnchor="margin" w:x="45" w:y="12951"/>
        <w:rPr>
          <w:rStyle w:val="C3"/>
          <w:rtl w:val="0"/>
        </w:rPr>
      </w:pPr>
    </w:p>
    <w:p>
      <w:pPr>
        <w:pStyle w:val="P17"/>
        <w:framePr w:w="6658" w:h="704" w:hRule="exact" w:wrap="none" w:vAnchor="page" w:hAnchor="margin" w:x="71" w:y="13007"/>
        <w:rPr>
          <w:rStyle w:val="C13"/>
          <w:rtl w:val="0"/>
        </w:rPr>
      </w:pPr>
      <w:r>
        <w:rPr>
          <w:rStyle w:val="C13"/>
          <w:rtl w:val="0"/>
        </w:rPr>
        <w:t>d) Předvést a vysvětlit způsob nakládání se vzorky matric od odběru vzorků až po příjem vzorků v laboratoři jeho uskladněním, úpravou, zpracováním a likvidací zbytků vzorků</w:t>
      </w:r>
    </w:p>
    <w:p>
      <w:pPr>
        <w:pStyle w:val="P30"/>
        <w:framePr w:w="3921" w:h="831" w:hRule="exact" w:wrap="none" w:vAnchor="page" w:hAnchor="margin" w:x="6800" w:y="12951"/>
        <w:rPr>
          <w:rStyle w:val="C3"/>
          <w:rtl w:val="0"/>
        </w:rPr>
      </w:pPr>
    </w:p>
    <w:p>
      <w:pPr>
        <w:pStyle w:val="P31"/>
        <w:framePr w:w="3839" w:h="704" w:hRule="exact" w:wrap="none" w:vAnchor="page" w:hAnchor="margin" w:x="6856" w:y="13007"/>
        <w:rPr>
          <w:rStyle w:val="C22"/>
          <w:rtl w:val="0"/>
        </w:rPr>
      </w:pPr>
      <w:r>
        <w:rPr>
          <w:rStyle w:val="C22"/>
          <w:rtl w:val="0"/>
        </w:rPr>
        <w:t>Praktické předvedení a ústní ověření</w:t>
      </w:r>
    </w:p>
    <w:p>
      <w:pPr>
        <w:pStyle w:val="P32"/>
        <w:framePr w:w="10710" w:h="248" w:hRule="exact" w:wrap="none" w:vAnchor="page" w:hAnchor="margin" w:x="28" w:y="138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Chemik - laborant, 9.9.2026 23:23:32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kvalitativní a kvantitativní provozní a laboratorní kontrolní činnosti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kvalitativní chemickou analýzu vzorku v provozním nebo laboratorním měřítku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kvantitativní chemickou analýzu vzorku v provozním nebo laboratorním měřítku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Rozpoznat možnou příčinu nesprávného výsledku analýzy, provést samokontrolu jednotlivých kroků postupu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Provádění dělicích procesů</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376" w:hRule="exact" w:wrap="none" w:vAnchor="page" w:hAnchor="margin" w:x="45" w:y="6155"/>
        <w:rPr>
          <w:rStyle w:val="C3"/>
          <w:rtl w:val="0"/>
        </w:rPr>
      </w:pPr>
    </w:p>
    <w:p>
      <w:pPr>
        <w:pStyle w:val="P13"/>
        <w:framePr w:w="6658" w:h="249" w:hRule="exact" w:wrap="none" w:vAnchor="page" w:hAnchor="margin" w:x="71" w:y="6211"/>
        <w:rPr>
          <w:rStyle w:val="C11"/>
          <w:rtl w:val="0"/>
        </w:rPr>
      </w:pPr>
      <w:r>
        <w:rPr>
          <w:rStyle w:val="C11"/>
          <w:rtl w:val="0"/>
        </w:rPr>
        <w:t>a) Určit podle dokumentace způsob provedení dělicí operace</w:t>
      </w:r>
    </w:p>
    <w:p>
      <w:pPr>
        <w:pStyle w:val="P28"/>
        <w:framePr w:w="3921" w:h="376" w:hRule="exact" w:wrap="none" w:vAnchor="page" w:hAnchor="margin" w:x="6800" w:y="6155"/>
        <w:rPr>
          <w:rStyle w:val="C3"/>
          <w:rtl w:val="0"/>
        </w:rPr>
      </w:pPr>
    </w:p>
    <w:p>
      <w:pPr>
        <w:pStyle w:val="P29"/>
        <w:framePr w:w="3839" w:h="249" w:hRule="exact" w:wrap="none" w:vAnchor="page" w:hAnchor="margin" w:x="6856" w:y="6211"/>
        <w:rPr>
          <w:rStyle w:val="C21"/>
          <w:rtl w:val="0"/>
        </w:rPr>
      </w:pPr>
      <w:r>
        <w:rPr>
          <w:rStyle w:val="C21"/>
          <w:rtl w:val="0"/>
        </w:rPr>
        <w:t>Praktické předvedení a ústní ověření</w:t>
      </w:r>
    </w:p>
    <w:p>
      <w:pPr>
        <w:pStyle w:val="P16"/>
        <w:framePr w:w="6710" w:h="607" w:hRule="exact" w:wrap="none" w:vAnchor="page" w:hAnchor="margin" w:x="45" w:y="6531"/>
        <w:rPr>
          <w:rStyle w:val="C3"/>
          <w:rtl w:val="0"/>
        </w:rPr>
      </w:pPr>
    </w:p>
    <w:p>
      <w:pPr>
        <w:pStyle w:val="P17"/>
        <w:framePr w:w="6658" w:h="480" w:hRule="exact" w:wrap="none" w:vAnchor="page" w:hAnchor="margin" w:x="71" w:y="6587"/>
        <w:rPr>
          <w:rStyle w:val="C13"/>
          <w:rtl w:val="0"/>
        </w:rPr>
      </w:pPr>
      <w:r>
        <w:rPr>
          <w:rStyle w:val="C13"/>
          <w:rtl w:val="0"/>
        </w:rPr>
        <w:t>b) Zvolit s ohledem na dělicí operaci vhodné zařízení a přístroje k jejich řízení, kontrole a posuzování průběhu</w:t>
      </w:r>
    </w:p>
    <w:p>
      <w:pPr>
        <w:pStyle w:val="P30"/>
        <w:framePr w:w="3921" w:h="607" w:hRule="exact" w:wrap="none" w:vAnchor="page" w:hAnchor="margin" w:x="6800" w:y="6531"/>
        <w:rPr>
          <w:rStyle w:val="C3"/>
          <w:rtl w:val="0"/>
        </w:rPr>
      </w:pPr>
    </w:p>
    <w:p>
      <w:pPr>
        <w:pStyle w:val="P31"/>
        <w:framePr w:w="3839" w:h="480" w:hRule="exact" w:wrap="none" w:vAnchor="page" w:hAnchor="margin" w:x="6856" w:y="6587"/>
        <w:rPr>
          <w:rStyle w:val="C22"/>
          <w:rtl w:val="0"/>
        </w:rPr>
      </w:pPr>
      <w:r>
        <w:rPr>
          <w:rStyle w:val="C22"/>
          <w:rtl w:val="0"/>
        </w:rPr>
        <w:t>Praktické předvedení a ústní ověření</w:t>
      </w:r>
    </w:p>
    <w:p>
      <w:pPr>
        <w:pStyle w:val="P12"/>
        <w:framePr w:w="6710" w:h="831" w:hRule="exact" w:wrap="none" w:vAnchor="page" w:hAnchor="margin" w:x="45" w:y="7138"/>
        <w:rPr>
          <w:rStyle w:val="C3"/>
          <w:rtl w:val="0"/>
        </w:rPr>
      </w:pPr>
    </w:p>
    <w:p>
      <w:pPr>
        <w:pStyle w:val="P13"/>
        <w:framePr w:w="6658" w:h="704" w:hRule="exact" w:wrap="none" w:vAnchor="page" w:hAnchor="margin" w:x="71" w:y="7194"/>
        <w:rPr>
          <w:rStyle w:val="C11"/>
          <w:rtl w:val="0"/>
        </w:rPr>
      </w:pPr>
      <w:r>
        <w:rPr>
          <w:rStyle w:val="C11"/>
          <w:rtl w:val="0"/>
        </w:rPr>
        <w:t xml:space="preserve">c) Vypočítat, navážit, připravit a upravit chemické látky k dělicímu procesu podle dokumentace:  filtraci nebo krystalizaci nebo destilaci nebo sublimaci nebo extrakci</w:t>
      </w:r>
    </w:p>
    <w:p>
      <w:pPr>
        <w:pStyle w:val="P28"/>
        <w:framePr w:w="3921" w:h="831" w:hRule="exact" w:wrap="none" w:vAnchor="page" w:hAnchor="margin" w:x="6800" w:y="7138"/>
        <w:rPr>
          <w:rStyle w:val="C3"/>
          <w:rtl w:val="0"/>
        </w:rPr>
      </w:pPr>
    </w:p>
    <w:p>
      <w:pPr>
        <w:pStyle w:val="P29"/>
        <w:framePr w:w="3839" w:h="704" w:hRule="exact" w:wrap="none" w:vAnchor="page" w:hAnchor="margin" w:x="6856" w:y="7194"/>
        <w:rPr>
          <w:rStyle w:val="C21"/>
          <w:rtl w:val="0"/>
        </w:rPr>
      </w:pPr>
      <w:r>
        <w:rPr>
          <w:rStyle w:val="C21"/>
          <w:rtl w:val="0"/>
        </w:rPr>
        <w:t>Praktické předvedení</w:t>
      </w:r>
    </w:p>
    <w:p>
      <w:pPr>
        <w:pStyle w:val="P16"/>
        <w:framePr w:w="6710" w:h="607" w:hRule="exact" w:wrap="none" w:vAnchor="page" w:hAnchor="margin" w:x="45" w:y="7969"/>
        <w:rPr>
          <w:rStyle w:val="C3"/>
          <w:rtl w:val="0"/>
        </w:rPr>
      </w:pPr>
    </w:p>
    <w:p>
      <w:pPr>
        <w:pStyle w:val="P17"/>
        <w:framePr w:w="6658" w:h="480" w:hRule="exact" w:wrap="none" w:vAnchor="page" w:hAnchor="margin" w:x="71" w:y="8025"/>
        <w:rPr>
          <w:rStyle w:val="C13"/>
          <w:rtl w:val="0"/>
        </w:rPr>
      </w:pPr>
      <w:r>
        <w:rPr>
          <w:rStyle w:val="C13"/>
          <w:rtl w:val="0"/>
        </w:rPr>
        <w:t>d) Objasnit vlastnosti a způsoby úpravy použitých chemických látek s ohledem na dělicí proces</w:t>
      </w:r>
    </w:p>
    <w:p>
      <w:pPr>
        <w:pStyle w:val="P30"/>
        <w:framePr w:w="3921" w:h="607" w:hRule="exact" w:wrap="none" w:vAnchor="page" w:hAnchor="margin" w:x="6800" w:y="7969"/>
        <w:rPr>
          <w:rStyle w:val="C3"/>
          <w:rtl w:val="0"/>
        </w:rPr>
      </w:pPr>
    </w:p>
    <w:p>
      <w:pPr>
        <w:pStyle w:val="P31"/>
        <w:framePr w:w="3839" w:h="480" w:hRule="exact" w:wrap="none" w:vAnchor="page" w:hAnchor="margin" w:x="6856" w:y="8025"/>
        <w:rPr>
          <w:rStyle w:val="C22"/>
          <w:rtl w:val="0"/>
        </w:rPr>
      </w:pPr>
      <w:r>
        <w:rPr>
          <w:rStyle w:val="C22"/>
          <w:rtl w:val="0"/>
        </w:rPr>
        <w:t>Ústní ověření</w:t>
      </w:r>
    </w:p>
    <w:p>
      <w:pPr>
        <w:pStyle w:val="P32"/>
        <w:framePr w:w="10710" w:h="248" w:hRule="exact" w:wrap="none" w:vAnchor="page" w:hAnchor="margin" w:x="28" w:y="8689"/>
        <w:rPr>
          <w:rStyle w:val="C23"/>
          <w:rtl w:val="0"/>
        </w:rPr>
      </w:pPr>
      <w:r>
        <w:rPr>
          <w:rStyle w:val="C23"/>
          <w:rtl w:val="0"/>
        </w:rPr>
        <w:t>Je třeba splnit všechna kritéria.</w:t>
      </w:r>
    </w:p>
    <w:p>
      <w:pPr>
        <w:pStyle w:val="P23"/>
        <w:framePr w:w="10710" w:h="340" w:hRule="exact" w:wrap="none" w:vAnchor="page" w:hAnchor="margin" w:x="28" w:y="9125"/>
        <w:rPr>
          <w:rStyle w:val="C18"/>
          <w:rtl w:val="0"/>
        </w:rPr>
      </w:pPr>
      <w:r>
        <w:rPr>
          <w:rStyle w:val="C18"/>
          <w:rtl w:val="0"/>
        </w:rPr>
        <w:t>Měření fyzikálně-chemických veličin v chemických výrobách a laboratořích</w:t>
      </w:r>
    </w:p>
    <w:p>
      <w:pPr>
        <w:pStyle w:val="P24"/>
        <w:framePr w:w="6713" w:h="376" w:hRule="exact" w:wrap="none" w:vAnchor="page" w:hAnchor="margin" w:x="45" w:y="9564"/>
        <w:rPr>
          <w:rStyle w:val="C3"/>
          <w:rtl w:val="0"/>
        </w:rPr>
      </w:pPr>
    </w:p>
    <w:p>
      <w:pPr>
        <w:pStyle w:val="P25"/>
        <w:framePr w:w="6661" w:h="249" w:hRule="exact" w:wrap="none" w:vAnchor="page" w:hAnchor="margin" w:x="71" w:y="9635"/>
        <w:rPr>
          <w:rStyle w:val="C19"/>
          <w:rtl w:val="0"/>
        </w:rPr>
      </w:pPr>
      <w:r>
        <w:rPr>
          <w:rStyle w:val="C19"/>
          <w:rtl w:val="0"/>
        </w:rPr>
        <w:t>Kritéria hodnocení</w:t>
      </w:r>
    </w:p>
    <w:p>
      <w:pPr>
        <w:pStyle w:val="P26"/>
        <w:framePr w:w="3918" w:h="376" w:hRule="exact" w:wrap="none" w:vAnchor="page" w:hAnchor="margin" w:x="6803" w:y="9564"/>
        <w:rPr>
          <w:rStyle w:val="C3"/>
          <w:rtl w:val="0"/>
        </w:rPr>
      </w:pPr>
    </w:p>
    <w:p>
      <w:pPr>
        <w:pStyle w:val="P27"/>
        <w:framePr w:w="3836" w:h="249" w:hRule="exact" w:wrap="none" w:vAnchor="page" w:hAnchor="margin" w:x="6859" w:y="9635"/>
        <w:rPr>
          <w:rStyle w:val="C20"/>
          <w:rtl w:val="0"/>
        </w:rPr>
      </w:pPr>
      <w:r>
        <w:rPr>
          <w:rStyle w:val="C20"/>
          <w:rtl w:val="0"/>
        </w:rPr>
        <w:t>Způsoby ověření</w:t>
      </w:r>
    </w:p>
    <w:p>
      <w:pPr>
        <w:pStyle w:val="P12"/>
        <w:framePr w:w="6710" w:h="607" w:hRule="exact" w:wrap="none" w:vAnchor="page" w:hAnchor="margin" w:x="45" w:y="9940"/>
        <w:rPr>
          <w:rStyle w:val="C3"/>
          <w:rtl w:val="0"/>
        </w:rPr>
      </w:pPr>
    </w:p>
    <w:p>
      <w:pPr>
        <w:pStyle w:val="P13"/>
        <w:framePr w:w="6658" w:h="480" w:hRule="exact" w:wrap="none" w:vAnchor="page" w:hAnchor="margin" w:x="71" w:y="9996"/>
        <w:rPr>
          <w:rStyle w:val="C11"/>
          <w:rtl w:val="0"/>
        </w:rPr>
      </w:pPr>
      <w:r>
        <w:rPr>
          <w:rStyle w:val="C11"/>
          <w:rtl w:val="0"/>
        </w:rPr>
        <w:t>a) Popsat měřené veličiny a jejich jednotky, provést potřebné výpočty a vysvětlit principy základních měřicích přístrojů</w:t>
      </w:r>
    </w:p>
    <w:p>
      <w:pPr>
        <w:pStyle w:val="P28"/>
        <w:framePr w:w="3921" w:h="607" w:hRule="exact" w:wrap="none" w:vAnchor="page" w:hAnchor="margin" w:x="6800" w:y="9940"/>
        <w:rPr>
          <w:rStyle w:val="C3"/>
          <w:rtl w:val="0"/>
        </w:rPr>
      </w:pPr>
    </w:p>
    <w:p>
      <w:pPr>
        <w:pStyle w:val="P29"/>
        <w:framePr w:w="3839" w:h="480" w:hRule="exact" w:wrap="none" w:vAnchor="page" w:hAnchor="margin" w:x="6856" w:y="9996"/>
        <w:rPr>
          <w:rStyle w:val="C21"/>
          <w:rtl w:val="0"/>
        </w:rPr>
      </w:pPr>
      <w:r>
        <w:rPr>
          <w:rStyle w:val="C21"/>
          <w:rtl w:val="0"/>
        </w:rPr>
        <w:t>Písemné a ústní ověření</w:t>
      </w:r>
    </w:p>
    <w:p>
      <w:pPr>
        <w:pStyle w:val="P16"/>
        <w:framePr w:w="6710" w:h="607" w:hRule="exact" w:wrap="none" w:vAnchor="page" w:hAnchor="margin" w:x="45" w:y="10547"/>
        <w:rPr>
          <w:rStyle w:val="C3"/>
          <w:rtl w:val="0"/>
        </w:rPr>
      </w:pPr>
    </w:p>
    <w:p>
      <w:pPr>
        <w:pStyle w:val="P17"/>
        <w:framePr w:w="6658" w:h="480" w:hRule="exact" w:wrap="none" w:vAnchor="page" w:hAnchor="margin" w:x="71" w:y="10603"/>
        <w:rPr>
          <w:rStyle w:val="C13"/>
          <w:rtl w:val="0"/>
        </w:rPr>
      </w:pPr>
      <w:r>
        <w:rPr>
          <w:rStyle w:val="C13"/>
          <w:rtl w:val="0"/>
        </w:rPr>
        <w:t>b) Připravit chemické látky, měřicí přístroje, zařízení a pomůcky podle dokumentace</w:t>
      </w:r>
    </w:p>
    <w:p>
      <w:pPr>
        <w:pStyle w:val="P30"/>
        <w:framePr w:w="3921" w:h="607" w:hRule="exact" w:wrap="none" w:vAnchor="page" w:hAnchor="margin" w:x="6800" w:y="10547"/>
        <w:rPr>
          <w:rStyle w:val="C3"/>
          <w:rtl w:val="0"/>
        </w:rPr>
      </w:pPr>
    </w:p>
    <w:p>
      <w:pPr>
        <w:pStyle w:val="P31"/>
        <w:framePr w:w="3839" w:h="480" w:hRule="exact" w:wrap="none" w:vAnchor="page" w:hAnchor="margin" w:x="6856" w:y="10603"/>
        <w:rPr>
          <w:rStyle w:val="C22"/>
          <w:rtl w:val="0"/>
        </w:rPr>
      </w:pPr>
      <w:r>
        <w:rPr>
          <w:rStyle w:val="C22"/>
          <w:rtl w:val="0"/>
        </w:rPr>
        <w:t>Praktické předvedení</w:t>
      </w:r>
    </w:p>
    <w:p>
      <w:pPr>
        <w:pStyle w:val="P12"/>
        <w:framePr w:w="6710" w:h="376" w:hRule="exact" w:wrap="none" w:vAnchor="page" w:hAnchor="margin" w:x="45" w:y="11154"/>
        <w:rPr>
          <w:rStyle w:val="C3"/>
          <w:rtl w:val="0"/>
        </w:rPr>
      </w:pPr>
    </w:p>
    <w:p>
      <w:pPr>
        <w:pStyle w:val="P13"/>
        <w:framePr w:w="6658" w:h="249" w:hRule="exact" w:wrap="none" w:vAnchor="page" w:hAnchor="margin" w:x="71" w:y="11210"/>
        <w:rPr>
          <w:rStyle w:val="C11"/>
          <w:rtl w:val="0"/>
        </w:rPr>
      </w:pPr>
      <w:r>
        <w:rPr>
          <w:rStyle w:val="C11"/>
          <w:rtl w:val="0"/>
        </w:rPr>
        <w:t>c) Provést měření, zaznamenat a vyhodnotit výsledky měření</w:t>
      </w:r>
    </w:p>
    <w:p>
      <w:pPr>
        <w:pStyle w:val="P28"/>
        <w:framePr w:w="3921" w:h="376" w:hRule="exact" w:wrap="none" w:vAnchor="page" w:hAnchor="margin" w:x="6800" w:y="11154"/>
        <w:rPr>
          <w:rStyle w:val="C3"/>
          <w:rtl w:val="0"/>
        </w:rPr>
      </w:pPr>
    </w:p>
    <w:p>
      <w:pPr>
        <w:pStyle w:val="P29"/>
        <w:framePr w:w="3839" w:h="249" w:hRule="exact" w:wrap="none" w:vAnchor="page" w:hAnchor="margin" w:x="6856" w:y="11210"/>
        <w:rPr>
          <w:rStyle w:val="C21"/>
          <w:rtl w:val="0"/>
        </w:rPr>
      </w:pPr>
      <w:r>
        <w:rPr>
          <w:rStyle w:val="C21"/>
          <w:rtl w:val="0"/>
        </w:rPr>
        <w:t>Praktické předvedení a ústní ověření</w:t>
      </w:r>
    </w:p>
    <w:p>
      <w:pPr>
        <w:pStyle w:val="P32"/>
        <w:framePr w:w="10710" w:h="248" w:hRule="exact" w:wrap="none" w:vAnchor="page" w:hAnchor="margin" w:x="28" w:y="1164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Chemik - laborant, 9.9.2026 23:23:32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předepsané dokumentace v různých typech chemických laboratoří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Zaznamenat průběh chemické analýzy vykonávané příslušným zařízením, uvést její parametry, podmínky apod.</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Zaznamenat v souladu s laboratorním předpisem údaje o chodu zařízení, spotřebě energie, doplňování hmot, provedených úkonech běžné údržby apod.</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Písemné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Zaznamenat v souladu s provozním předpisem údaje o poruchách a opravách laboratorních zařízení</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Písemné ověření</w:t>
      </w:r>
    </w:p>
    <w:p>
      <w:pPr>
        <w:pStyle w:val="P16"/>
        <w:framePr w:w="6710" w:h="831" w:hRule="exact" w:wrap="none" w:vAnchor="page" w:hAnchor="margin" w:x="45" w:y="5014"/>
        <w:rPr>
          <w:rStyle w:val="C3"/>
          <w:rtl w:val="0"/>
        </w:rPr>
      </w:pPr>
    </w:p>
    <w:p>
      <w:pPr>
        <w:pStyle w:val="P17"/>
        <w:framePr w:w="6658" w:h="704" w:hRule="exact" w:wrap="none" w:vAnchor="page" w:hAnchor="margin" w:x="71" w:y="5070"/>
        <w:rPr>
          <w:rStyle w:val="C13"/>
          <w:rtl w:val="0"/>
        </w:rPr>
      </w:pPr>
      <w:r>
        <w:rPr>
          <w:rStyle w:val="C13"/>
          <w:rtl w:val="0"/>
        </w:rPr>
        <w:t xml:space="preserve">d) Provádět a evidovat příjem, skladování, expedici, balení a značení chemických látek dle typu  chemické laboratoře včetně nakládání s odpadem a vkládat data do počítačového systému</w:t>
      </w:r>
    </w:p>
    <w:p>
      <w:pPr>
        <w:pStyle w:val="P30"/>
        <w:framePr w:w="3921" w:h="831" w:hRule="exact" w:wrap="none" w:vAnchor="page" w:hAnchor="margin" w:x="6800" w:y="5014"/>
        <w:rPr>
          <w:rStyle w:val="C3"/>
          <w:rtl w:val="0"/>
        </w:rPr>
      </w:pPr>
    </w:p>
    <w:p>
      <w:pPr>
        <w:pStyle w:val="P31"/>
        <w:framePr w:w="3839" w:h="704" w:hRule="exact" w:wrap="none" w:vAnchor="page" w:hAnchor="margin" w:x="6856" w:y="5070"/>
        <w:rPr>
          <w:rStyle w:val="C22"/>
          <w:rtl w:val="0"/>
        </w:rPr>
      </w:pPr>
      <w:r>
        <w:rPr>
          <w:rStyle w:val="C22"/>
          <w:rtl w:val="0"/>
        </w:rPr>
        <w:t>Praktické předvedení a ústní ověření</w:t>
      </w:r>
    </w:p>
    <w:p>
      <w:pPr>
        <w:pStyle w:val="P32"/>
        <w:framePr w:w="10710" w:h="248" w:hRule="exact" w:wrap="none" w:vAnchor="page" w:hAnchor="margin" w:x="28" w:y="5959"/>
        <w:rPr>
          <w:rStyle w:val="C23"/>
          <w:rtl w:val="0"/>
        </w:rPr>
      </w:pPr>
      <w:r>
        <w:rPr>
          <w:rStyle w:val="C23"/>
          <w:rtl w:val="0"/>
        </w:rPr>
        <w:t>Je třeba splnit všechna kritéria.</w:t>
      </w:r>
    </w:p>
    <w:p>
      <w:pPr>
        <w:pStyle w:val="P23"/>
        <w:framePr w:w="10710" w:h="340" w:hRule="exact" w:wrap="none" w:vAnchor="page" w:hAnchor="margin" w:x="28" w:y="6395"/>
        <w:rPr>
          <w:rStyle w:val="C18"/>
          <w:rtl w:val="0"/>
        </w:rPr>
      </w:pPr>
      <w:r>
        <w:rPr>
          <w:rStyle w:val="C18"/>
          <w:rtl w:val="0"/>
        </w:rPr>
        <w:t>Obsluha a seřizování laboratorní techniky</w:t>
      </w:r>
    </w:p>
    <w:p>
      <w:pPr>
        <w:pStyle w:val="P24"/>
        <w:framePr w:w="6713" w:h="376" w:hRule="exact" w:wrap="none" w:vAnchor="page" w:hAnchor="margin" w:x="45" w:y="6834"/>
        <w:rPr>
          <w:rStyle w:val="C3"/>
          <w:rtl w:val="0"/>
        </w:rPr>
      </w:pPr>
    </w:p>
    <w:p>
      <w:pPr>
        <w:pStyle w:val="P25"/>
        <w:framePr w:w="6661" w:h="249" w:hRule="exact" w:wrap="none" w:vAnchor="page" w:hAnchor="margin" w:x="71" w:y="6905"/>
        <w:rPr>
          <w:rStyle w:val="C19"/>
          <w:rtl w:val="0"/>
        </w:rPr>
      </w:pPr>
      <w:r>
        <w:rPr>
          <w:rStyle w:val="C19"/>
          <w:rtl w:val="0"/>
        </w:rPr>
        <w:t>Kritéria hodnocení</w:t>
      </w:r>
    </w:p>
    <w:p>
      <w:pPr>
        <w:pStyle w:val="P26"/>
        <w:framePr w:w="3918" w:h="376" w:hRule="exact" w:wrap="none" w:vAnchor="page" w:hAnchor="margin" w:x="6803" w:y="6834"/>
        <w:rPr>
          <w:rStyle w:val="C3"/>
          <w:rtl w:val="0"/>
        </w:rPr>
      </w:pPr>
    </w:p>
    <w:p>
      <w:pPr>
        <w:pStyle w:val="P27"/>
        <w:framePr w:w="3836" w:h="249" w:hRule="exact" w:wrap="none" w:vAnchor="page" w:hAnchor="margin" w:x="6859" w:y="6905"/>
        <w:rPr>
          <w:rStyle w:val="C20"/>
          <w:rtl w:val="0"/>
        </w:rPr>
      </w:pPr>
      <w:r>
        <w:rPr>
          <w:rStyle w:val="C20"/>
          <w:rtl w:val="0"/>
        </w:rPr>
        <w:t>Způsoby ověření</w:t>
      </w:r>
    </w:p>
    <w:p>
      <w:pPr>
        <w:pStyle w:val="P12"/>
        <w:framePr w:w="6710" w:h="1055" w:hRule="exact" w:wrap="none" w:vAnchor="page" w:hAnchor="margin" w:x="45" w:y="7210"/>
        <w:rPr>
          <w:rStyle w:val="C3"/>
          <w:rtl w:val="0"/>
        </w:rPr>
      </w:pPr>
    </w:p>
    <w:p>
      <w:pPr>
        <w:pStyle w:val="P13"/>
        <w:framePr w:w="6658" w:h="928" w:hRule="exact" w:wrap="none" w:vAnchor="page" w:hAnchor="margin" w:x="71" w:y="7266"/>
        <w:rPr>
          <w:rStyle w:val="C11"/>
          <w:rtl w:val="0"/>
        </w:rPr>
      </w:pPr>
      <w:r>
        <w:rPr>
          <w:rStyle w:val="C11"/>
          <w:rtl w:val="0"/>
        </w:rPr>
        <w:t>a) Provést potřebné úkony při obsluze přístrojů a zařízení používaného při chemických analýzách, při úpravě analyzovaného vzorku, při cejchování závaží, teploměrů a kalibračních kapalin, tj. uvést je do chodu, udržovat, přerušit a zastavit chod, seřídit chod, provést běžnou údržbu apod.</w:t>
      </w:r>
    </w:p>
    <w:p>
      <w:pPr>
        <w:pStyle w:val="P28"/>
        <w:framePr w:w="3921" w:h="1055" w:hRule="exact" w:wrap="none" w:vAnchor="page" w:hAnchor="margin" w:x="6800" w:y="7210"/>
        <w:rPr>
          <w:rStyle w:val="C3"/>
          <w:rtl w:val="0"/>
        </w:rPr>
      </w:pPr>
    </w:p>
    <w:p>
      <w:pPr>
        <w:pStyle w:val="P29"/>
        <w:framePr w:w="3839" w:h="928" w:hRule="exact" w:wrap="none" w:vAnchor="page" w:hAnchor="margin" w:x="6856" w:y="7266"/>
        <w:rPr>
          <w:rStyle w:val="C21"/>
          <w:rtl w:val="0"/>
        </w:rPr>
      </w:pPr>
      <w:r>
        <w:rPr>
          <w:rStyle w:val="C21"/>
          <w:rtl w:val="0"/>
        </w:rPr>
        <w:t>Praktické předvedení</w:t>
      </w:r>
    </w:p>
    <w:p>
      <w:pPr>
        <w:pStyle w:val="P16"/>
        <w:framePr w:w="6710" w:h="607" w:hRule="exact" w:wrap="none" w:vAnchor="page" w:hAnchor="margin" w:x="45" w:y="8265"/>
        <w:rPr>
          <w:rStyle w:val="C3"/>
          <w:rtl w:val="0"/>
        </w:rPr>
      </w:pPr>
    </w:p>
    <w:p>
      <w:pPr>
        <w:pStyle w:val="P17"/>
        <w:framePr w:w="6658" w:h="480" w:hRule="exact" w:wrap="none" w:vAnchor="page" w:hAnchor="margin" w:x="71" w:y="8321"/>
        <w:rPr>
          <w:rStyle w:val="C13"/>
          <w:rtl w:val="0"/>
        </w:rPr>
      </w:pPr>
      <w:r>
        <w:rPr>
          <w:rStyle w:val="C13"/>
          <w:rtl w:val="0"/>
        </w:rPr>
        <w:t>b) Dodržet a řídit pracovní režim přístroje či zařízení používaného při chemických analýzách podle předepsaných laboratorních podmínek</w:t>
      </w:r>
    </w:p>
    <w:p>
      <w:pPr>
        <w:pStyle w:val="P30"/>
        <w:framePr w:w="3921" w:h="607" w:hRule="exact" w:wrap="none" w:vAnchor="page" w:hAnchor="margin" w:x="6800" w:y="8265"/>
        <w:rPr>
          <w:rStyle w:val="C3"/>
          <w:rtl w:val="0"/>
        </w:rPr>
      </w:pPr>
    </w:p>
    <w:p>
      <w:pPr>
        <w:pStyle w:val="P31"/>
        <w:framePr w:w="3839" w:h="480" w:hRule="exact" w:wrap="none" w:vAnchor="page" w:hAnchor="margin" w:x="6856" w:y="8321"/>
        <w:rPr>
          <w:rStyle w:val="C22"/>
          <w:rtl w:val="0"/>
        </w:rPr>
      </w:pPr>
      <w:r>
        <w:rPr>
          <w:rStyle w:val="C22"/>
          <w:rtl w:val="0"/>
        </w:rPr>
        <w:t>Praktické předvedení</w:t>
      </w:r>
    </w:p>
    <w:p>
      <w:pPr>
        <w:pStyle w:val="P12"/>
        <w:framePr w:w="6710" w:h="831" w:hRule="exact" w:wrap="none" w:vAnchor="page" w:hAnchor="margin" w:x="45" w:y="8872"/>
        <w:rPr>
          <w:rStyle w:val="C3"/>
          <w:rtl w:val="0"/>
        </w:rPr>
      </w:pPr>
    </w:p>
    <w:p>
      <w:pPr>
        <w:pStyle w:val="P13"/>
        <w:framePr w:w="6658" w:h="704" w:hRule="exact" w:wrap="none" w:vAnchor="page" w:hAnchor="margin" w:x="71" w:y="8928"/>
        <w:rPr>
          <w:rStyle w:val="C11"/>
          <w:rtl w:val="0"/>
        </w:rPr>
      </w:pPr>
      <w:r>
        <w:rPr>
          <w:rStyle w:val="C11"/>
          <w:rtl w:val="0"/>
        </w:rPr>
        <w:t>c) Operativně reagovat adekvátním zásahem při běžném provozu, popř. při výskytu havarijního stavu na změnu zobrazovacích jednotek, měřicích přístrojů a signalizačního zařízení používaných při laboratorních operacích</w:t>
      </w:r>
    </w:p>
    <w:p>
      <w:pPr>
        <w:pStyle w:val="P28"/>
        <w:framePr w:w="3921" w:h="831" w:hRule="exact" w:wrap="none" w:vAnchor="page" w:hAnchor="margin" w:x="6800" w:y="8872"/>
        <w:rPr>
          <w:rStyle w:val="C3"/>
          <w:rtl w:val="0"/>
        </w:rPr>
      </w:pPr>
    </w:p>
    <w:p>
      <w:pPr>
        <w:pStyle w:val="P29"/>
        <w:framePr w:w="3839" w:h="704" w:hRule="exact" w:wrap="none" w:vAnchor="page" w:hAnchor="margin" w:x="6856" w:y="8928"/>
        <w:rPr>
          <w:rStyle w:val="C21"/>
          <w:rtl w:val="0"/>
        </w:rPr>
      </w:pPr>
      <w:r>
        <w:rPr>
          <w:rStyle w:val="C21"/>
          <w:rtl w:val="0"/>
        </w:rPr>
        <w:t>Praktické předvedení</w:t>
      </w:r>
    </w:p>
    <w:p>
      <w:pPr>
        <w:pStyle w:val="P16"/>
        <w:framePr w:w="6710" w:h="607" w:hRule="exact" w:wrap="none" w:vAnchor="page" w:hAnchor="margin" w:x="45" w:y="9703"/>
        <w:rPr>
          <w:rStyle w:val="C3"/>
          <w:rtl w:val="0"/>
        </w:rPr>
      </w:pPr>
    </w:p>
    <w:p>
      <w:pPr>
        <w:pStyle w:val="P17"/>
        <w:framePr w:w="6658" w:h="480" w:hRule="exact" w:wrap="none" w:vAnchor="page" w:hAnchor="margin" w:x="71" w:y="9759"/>
        <w:rPr>
          <w:rStyle w:val="C13"/>
          <w:rtl w:val="0"/>
        </w:rPr>
      </w:pPr>
      <w:r>
        <w:rPr>
          <w:rStyle w:val="C13"/>
          <w:rtl w:val="0"/>
        </w:rPr>
        <w:t>d) Dodržet při obsluze a provozu stroje či zařízení používaného při chemických analýzách bezpečnostní a požární předpisy</w:t>
      </w:r>
    </w:p>
    <w:p>
      <w:pPr>
        <w:pStyle w:val="P30"/>
        <w:framePr w:w="3921" w:h="607" w:hRule="exact" w:wrap="none" w:vAnchor="page" w:hAnchor="margin" w:x="6800" w:y="9703"/>
        <w:rPr>
          <w:rStyle w:val="C3"/>
          <w:rtl w:val="0"/>
        </w:rPr>
      </w:pPr>
    </w:p>
    <w:p>
      <w:pPr>
        <w:pStyle w:val="P31"/>
        <w:framePr w:w="3839" w:h="480" w:hRule="exact" w:wrap="none" w:vAnchor="page" w:hAnchor="margin" w:x="6856" w:y="9759"/>
        <w:rPr>
          <w:rStyle w:val="C22"/>
          <w:rtl w:val="0"/>
        </w:rPr>
      </w:pPr>
      <w:r>
        <w:rPr>
          <w:rStyle w:val="C22"/>
          <w:rtl w:val="0"/>
        </w:rPr>
        <w:t>Praktické předvedení a ústní ověření</w:t>
      </w:r>
    </w:p>
    <w:p>
      <w:pPr>
        <w:pStyle w:val="P32"/>
        <w:framePr w:w="10710" w:h="248" w:hRule="exact" w:wrap="none" w:vAnchor="page" w:hAnchor="margin" w:x="28" w:y="10424"/>
        <w:rPr>
          <w:rStyle w:val="C23"/>
          <w:rtl w:val="0"/>
        </w:rPr>
      </w:pPr>
      <w:r>
        <w:rPr>
          <w:rStyle w:val="C23"/>
          <w:rtl w:val="0"/>
        </w:rPr>
        <w:t>Je třeba splnit všechna kritéria.</w:t>
      </w:r>
    </w:p>
    <w:p>
      <w:pPr>
        <w:pStyle w:val="P23"/>
        <w:framePr w:w="10710" w:h="547" w:hRule="exact" w:wrap="none" w:vAnchor="page" w:hAnchor="margin" w:x="28" w:y="10859"/>
        <w:rPr>
          <w:rStyle w:val="C18"/>
          <w:rtl w:val="0"/>
        </w:rPr>
      </w:pPr>
      <w:r>
        <w:rPr>
          <w:rStyle w:val="C18"/>
          <w:rtl w:val="0"/>
        </w:rPr>
        <w:t>Dodržování zásad bezpečnosti a ochrany zdraví při práci, hygieny práce, požární prevence a ochrany životního prostředí v chemické laboratoři</w:t>
      </w:r>
    </w:p>
    <w:p>
      <w:pPr>
        <w:pStyle w:val="P24"/>
        <w:framePr w:w="6713" w:h="376" w:hRule="exact" w:wrap="none" w:vAnchor="page" w:hAnchor="margin" w:x="45" w:y="11506"/>
        <w:rPr>
          <w:rStyle w:val="C3"/>
          <w:rtl w:val="0"/>
        </w:rPr>
      </w:pPr>
    </w:p>
    <w:p>
      <w:pPr>
        <w:pStyle w:val="P25"/>
        <w:framePr w:w="6661" w:h="249" w:hRule="exact" w:wrap="none" w:vAnchor="page" w:hAnchor="margin" w:x="71" w:y="11577"/>
        <w:rPr>
          <w:rStyle w:val="C19"/>
          <w:rtl w:val="0"/>
        </w:rPr>
      </w:pPr>
      <w:r>
        <w:rPr>
          <w:rStyle w:val="C19"/>
          <w:rtl w:val="0"/>
        </w:rPr>
        <w:t>Kritéria hodnocení</w:t>
      </w:r>
    </w:p>
    <w:p>
      <w:pPr>
        <w:pStyle w:val="P26"/>
        <w:framePr w:w="3918" w:h="376" w:hRule="exact" w:wrap="none" w:vAnchor="page" w:hAnchor="margin" w:x="6803" w:y="11506"/>
        <w:rPr>
          <w:rStyle w:val="C3"/>
          <w:rtl w:val="0"/>
        </w:rPr>
      </w:pPr>
    </w:p>
    <w:p>
      <w:pPr>
        <w:pStyle w:val="P27"/>
        <w:framePr w:w="3836" w:h="249" w:hRule="exact" w:wrap="none" w:vAnchor="page" w:hAnchor="margin" w:x="6859" w:y="11577"/>
        <w:rPr>
          <w:rStyle w:val="C20"/>
          <w:rtl w:val="0"/>
        </w:rPr>
      </w:pPr>
      <w:r>
        <w:rPr>
          <w:rStyle w:val="C20"/>
          <w:rtl w:val="0"/>
        </w:rPr>
        <w:t>Způsoby ověření</w:t>
      </w:r>
    </w:p>
    <w:p>
      <w:pPr>
        <w:pStyle w:val="P12"/>
        <w:framePr w:w="6710" w:h="607" w:hRule="exact" w:wrap="none" w:vAnchor="page" w:hAnchor="margin" w:x="45" w:y="11882"/>
        <w:rPr>
          <w:rStyle w:val="C3"/>
          <w:rtl w:val="0"/>
        </w:rPr>
      </w:pPr>
    </w:p>
    <w:p>
      <w:pPr>
        <w:pStyle w:val="P13"/>
        <w:framePr w:w="6658" w:h="480" w:hRule="exact" w:wrap="none" w:vAnchor="page" w:hAnchor="margin" w:x="71" w:y="11938"/>
        <w:rPr>
          <w:rStyle w:val="C11"/>
          <w:rtl w:val="0"/>
        </w:rPr>
      </w:pPr>
      <w:r>
        <w:rPr>
          <w:rStyle w:val="C11"/>
          <w:rtl w:val="0"/>
        </w:rPr>
        <w:t>a) Dodržovat zásady bezpečné práce s chemickými látkami, stroji, přístroji a zařízením v laboratorním i provozním měřítku</w:t>
      </w:r>
    </w:p>
    <w:p>
      <w:pPr>
        <w:pStyle w:val="P28"/>
        <w:framePr w:w="3921" w:h="607" w:hRule="exact" w:wrap="none" w:vAnchor="page" w:hAnchor="margin" w:x="6800" w:y="11882"/>
        <w:rPr>
          <w:rStyle w:val="C3"/>
          <w:rtl w:val="0"/>
        </w:rPr>
      </w:pPr>
    </w:p>
    <w:p>
      <w:pPr>
        <w:pStyle w:val="P29"/>
        <w:framePr w:w="3839" w:h="480" w:hRule="exact" w:wrap="none" w:vAnchor="page" w:hAnchor="margin" w:x="6856" w:y="11938"/>
        <w:rPr>
          <w:rStyle w:val="C21"/>
          <w:rtl w:val="0"/>
        </w:rPr>
      </w:pPr>
      <w:r>
        <w:rPr>
          <w:rStyle w:val="C21"/>
          <w:rtl w:val="0"/>
        </w:rPr>
        <w:t>Praktické předvedení a ústní ověření</w:t>
      </w:r>
    </w:p>
    <w:p>
      <w:pPr>
        <w:pStyle w:val="P16"/>
        <w:framePr w:w="6710" w:h="376" w:hRule="exact" w:wrap="none" w:vAnchor="page" w:hAnchor="margin" w:x="45" w:y="12489"/>
        <w:rPr>
          <w:rStyle w:val="C3"/>
          <w:rtl w:val="0"/>
        </w:rPr>
      </w:pPr>
    </w:p>
    <w:p>
      <w:pPr>
        <w:pStyle w:val="P17"/>
        <w:framePr w:w="6658" w:h="249" w:hRule="exact" w:wrap="none" w:vAnchor="page" w:hAnchor="margin" w:x="71" w:y="12545"/>
        <w:rPr>
          <w:rStyle w:val="C13"/>
          <w:rtl w:val="0"/>
        </w:rPr>
      </w:pPr>
      <w:r>
        <w:rPr>
          <w:rStyle w:val="C13"/>
          <w:rtl w:val="0"/>
        </w:rPr>
        <w:t>b) Dodržovat hygienické předpisy</w:t>
      </w:r>
    </w:p>
    <w:p>
      <w:pPr>
        <w:pStyle w:val="P30"/>
        <w:framePr w:w="3921" w:h="376" w:hRule="exact" w:wrap="none" w:vAnchor="page" w:hAnchor="margin" w:x="6800" w:y="12489"/>
        <w:rPr>
          <w:rStyle w:val="C3"/>
          <w:rtl w:val="0"/>
        </w:rPr>
      </w:pPr>
    </w:p>
    <w:p>
      <w:pPr>
        <w:pStyle w:val="P31"/>
        <w:framePr w:w="3839" w:h="249" w:hRule="exact" w:wrap="none" w:vAnchor="page" w:hAnchor="margin" w:x="6856" w:y="12545"/>
        <w:rPr>
          <w:rStyle w:val="C22"/>
          <w:rtl w:val="0"/>
        </w:rPr>
      </w:pPr>
      <w:r>
        <w:rPr>
          <w:rStyle w:val="C22"/>
          <w:rtl w:val="0"/>
        </w:rPr>
        <w:t>Praktické předvedení a ústní ověření</w:t>
      </w:r>
    </w:p>
    <w:p>
      <w:pPr>
        <w:pStyle w:val="P12"/>
        <w:framePr w:w="6710" w:h="376" w:hRule="exact" w:wrap="none" w:vAnchor="page" w:hAnchor="margin" w:x="45" w:y="12865"/>
        <w:rPr>
          <w:rStyle w:val="C3"/>
          <w:rtl w:val="0"/>
        </w:rPr>
      </w:pPr>
    </w:p>
    <w:p>
      <w:pPr>
        <w:pStyle w:val="P13"/>
        <w:framePr w:w="6658" w:h="249" w:hRule="exact" w:wrap="none" w:vAnchor="page" w:hAnchor="margin" w:x="71" w:y="12921"/>
        <w:rPr>
          <w:rStyle w:val="C11"/>
          <w:rtl w:val="0"/>
        </w:rPr>
      </w:pPr>
      <w:r>
        <w:rPr>
          <w:rStyle w:val="C11"/>
          <w:rtl w:val="0"/>
        </w:rPr>
        <w:t>c) Používat pracovní oděv a ochranné pomůcky</w:t>
      </w:r>
    </w:p>
    <w:p>
      <w:pPr>
        <w:pStyle w:val="P28"/>
        <w:framePr w:w="3921" w:h="376" w:hRule="exact" w:wrap="none" w:vAnchor="page" w:hAnchor="margin" w:x="6800" w:y="12865"/>
        <w:rPr>
          <w:rStyle w:val="C3"/>
          <w:rtl w:val="0"/>
        </w:rPr>
      </w:pPr>
    </w:p>
    <w:p>
      <w:pPr>
        <w:pStyle w:val="P29"/>
        <w:framePr w:w="3839" w:h="249" w:hRule="exact" w:wrap="none" w:vAnchor="page" w:hAnchor="margin" w:x="6856" w:y="12921"/>
        <w:rPr>
          <w:rStyle w:val="C21"/>
          <w:rtl w:val="0"/>
        </w:rPr>
      </w:pPr>
      <w:r>
        <w:rPr>
          <w:rStyle w:val="C21"/>
          <w:rtl w:val="0"/>
        </w:rPr>
        <w:t>Praktické předvedení a ústní ověření</w:t>
      </w:r>
    </w:p>
    <w:p>
      <w:pPr>
        <w:pStyle w:val="P16"/>
        <w:framePr w:w="6710" w:h="607" w:hRule="exact" w:wrap="none" w:vAnchor="page" w:hAnchor="margin" w:x="45" w:y="13241"/>
        <w:rPr>
          <w:rStyle w:val="C3"/>
          <w:rtl w:val="0"/>
        </w:rPr>
      </w:pPr>
    </w:p>
    <w:p>
      <w:pPr>
        <w:pStyle w:val="P17"/>
        <w:framePr w:w="6658" w:h="480" w:hRule="exact" w:wrap="none" w:vAnchor="page" w:hAnchor="margin" w:x="71" w:y="13297"/>
        <w:rPr>
          <w:rStyle w:val="C13"/>
          <w:rtl w:val="0"/>
        </w:rPr>
      </w:pPr>
      <w:r>
        <w:rPr>
          <w:rStyle w:val="C13"/>
          <w:rtl w:val="0"/>
        </w:rPr>
        <w:t>d) Dodržovat interní a obecně závazné normy a předpisy v oblastech BOZP, požární prevence a ochrany životního prostředí</w:t>
      </w:r>
    </w:p>
    <w:p>
      <w:pPr>
        <w:pStyle w:val="P30"/>
        <w:framePr w:w="3921" w:h="607" w:hRule="exact" w:wrap="none" w:vAnchor="page" w:hAnchor="margin" w:x="6800" w:y="13241"/>
        <w:rPr>
          <w:rStyle w:val="C3"/>
          <w:rtl w:val="0"/>
        </w:rPr>
      </w:pPr>
    </w:p>
    <w:p>
      <w:pPr>
        <w:pStyle w:val="P31"/>
        <w:framePr w:w="3839" w:h="480" w:hRule="exact" w:wrap="none" w:vAnchor="page" w:hAnchor="margin" w:x="6856" w:y="13297"/>
        <w:rPr>
          <w:rStyle w:val="C22"/>
          <w:rtl w:val="0"/>
        </w:rPr>
      </w:pPr>
      <w:r>
        <w:rPr>
          <w:rStyle w:val="C22"/>
          <w:rtl w:val="0"/>
        </w:rPr>
        <w:t>Praktické předvedení a ústní ověření</w:t>
      </w:r>
    </w:p>
    <w:p>
      <w:pPr>
        <w:pStyle w:val="P32"/>
        <w:framePr w:w="10710" w:h="248" w:hRule="exact" w:wrap="none" w:vAnchor="page" w:hAnchor="margin" w:x="28" w:y="1396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Chemik - laborant, 9.9.2026 23:23:32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27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5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5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35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(odkaz na povolání v NSP - http://katalog.nsp.cz/karta_tp.aspx?id_jp=30983&amp;kod_sm1=34)</w:t>
      </w:r>
    </w:p>
    <w:p>
      <w:pPr>
        <w:keepNext w:val="0"/>
        <w:keepLines w:val="0"/>
        <w:framePr w:w="10766" w:h="35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představuje komplex navazujících činností zahrnujících odběr a úpravu vzorku pro měření včetně potřebných výpočtů, chemickou analýzu vzorku s využitím standardních metod a technik, zpracování výsledků měření, vypracování protokolu a vyhodnocení výsledů analýzy. Při ověřování způsobilostí, zejména formou praktického předvedení, je třeba přihlížet k bezpečnému provádění všech pracovních úkonů, k dodržování zásad bezpečné práce s chemickými látkami a chemickými přípravky v podmínkách různých typů chemických laboratoří a k dodržování ekologických principů. Při práci je třeba hodnotit nejen dosažený výsledek, ale i přesnost a pečlivost, dodržování předepsaného postupu práce a časové hledisko zvládání jednotlivých operací. Je vhodné zadávat uchazečům komplexní úlohy, které umožní ověření několika kritérií v rámci jedné i více způsobilostí.</w:t>
      </w:r>
    </w:p>
    <w:p>
      <w:pPr>
        <w:pStyle w:val="P33"/>
        <w:framePr w:w="10766" w:h="2072" w:hRule="exact" w:wrap="none" w:vAnchor="page" w:hAnchor="margin" w:x="0" w:y="6651"/>
        <w:rPr>
          <w:rStyle w:val="C3"/>
          <w:rtl w:val="0"/>
        </w:rPr>
      </w:pPr>
    </w:p>
    <w:p>
      <w:pPr>
        <w:pStyle w:val="P35"/>
        <w:framePr w:w="10710" w:h="340" w:hRule="exact" w:wrap="none" w:vAnchor="page" w:hAnchor="margin" w:x="28" w:y="6651"/>
        <w:rPr>
          <w:rStyle w:val="C25"/>
          <w:rtl w:val="0"/>
        </w:rPr>
      </w:pPr>
      <w:r>
        <w:rPr>
          <w:rStyle w:val="C25"/>
          <w:rtl w:val="0"/>
        </w:rPr>
        <w:t>Výsledné hodnocení</w:t>
      </w:r>
    </w:p>
    <w:p>
      <w:pPr>
        <w:keepNext w:val="0"/>
        <w:keepLines w:val="0"/>
        <w:framePr w:w="10766" w:h="1732" w:hRule="exact" w:wrap="none" w:vAnchor="page" w:hAnchor="margin" w:x="0" w:y="69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69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8951"/>
        <w:rPr>
          <w:rStyle w:val="C3"/>
          <w:rtl w:val="0"/>
        </w:rPr>
      </w:pPr>
    </w:p>
    <w:p>
      <w:pPr>
        <w:pStyle w:val="P35"/>
        <w:framePr w:w="10710" w:h="340" w:hRule="exact" w:wrap="none" w:vAnchor="page" w:hAnchor="margin" w:x="28" w:y="8951"/>
        <w:rPr>
          <w:rStyle w:val="C25"/>
          <w:rtl w:val="0"/>
        </w:rPr>
      </w:pPr>
      <w:r>
        <w:rPr>
          <w:rStyle w:val="C25"/>
          <w:rtl w:val="0"/>
        </w:rPr>
        <w:t>Počet zkoušejících</w:t>
      </w:r>
    </w:p>
    <w:p>
      <w:pPr>
        <w:keepNext w:val="0"/>
        <w:keepLines w:val="0"/>
        <w:framePr w:w="10766" w:h="1271" w:hRule="exact" w:wrap="none" w:vAnchor="page" w:hAnchor="margin" w:x="0" w:y="92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 nebo jeden autorizovaný zástupce autorizované podnikající fyzické nebo právnické osoby s autorizací pro příslušnou profesní kvalifikaci.</w:t>
      </w:r>
    </w:p>
    <w:p>
      <w:pPr>
        <w:keepNext w:val="0"/>
        <w:keepLines w:val="0"/>
        <w:framePr w:w="10766" w:h="1271" w:hRule="exact" w:wrap="none" w:vAnchor="page" w:hAnchor="margin" w:x="0" w:y="92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Chemik - laborant, 9.9.2026 23:23:32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chemie a alespoň 10 let praxe v chemické laboratoři, z toho minimálně jeden rok v období posledních dvou let před podáním žádosti o udělení autorizace.</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nebo vysokoškolské vzdělání a alespoň 5 let praxe ve funkci učitele odborných předmětů nebo praktického vyučování nebo odborného výcviku v oblasti chemie, z toho minimálně jeden rok v období posledních dvou let před podáním žádosti o udělení autorizace.</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nebo vysokoškolské vzdělání se zaměřením na chemickou technologii nebo analytickou chemii a alespoň 5 let odborné praxe v řídicí funkci v chemické laboratoři nebo v oblasti chemické výroby, z toho minimálně jeden rok v období posledních dvou let před podáním žádosti o udělení autorizace.</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28-032-H</w:t>
      </w:r>
      <w:r>
        <w:rPr>
          <w:rFonts w:ascii="Arial" w:cs="Arial" w:hAnsi="Arial" w:eastAsia="Arial"/>
          <w:b w:val="0"/>
          <w:i w:val="1"/>
          <w:caps w:val="0"/>
          <w:strike w:val="0"/>
          <w:noProof w:val="0"/>
          <w:vanish w:val="0"/>
          <w:color w:val="auto"/>
          <w:sz w:val="20"/>
          <w:u w:val="none"/>
          <w:shd w:val="clear" w:color="auto" w:fill="auto"/>
          <w:vertAlign w:val="baseline"/>
          <w:lang/>
        </w:rPr>
        <w:t xml:space="preserve"> C</w:t>
      </w:r>
      <w:r>
        <w:rPr>
          <w:rFonts w:ascii="Arial" w:cs="Arial" w:hAnsi="Arial" w:eastAsia="Arial"/>
          <w:b w:val="0"/>
          <w:i w:val="0"/>
          <w:caps w:val="0"/>
          <w:strike w:val="0"/>
          <w:noProof w:val="0"/>
          <w:vanish w:val="0"/>
          <w:color w:val="auto"/>
          <w:sz w:val="20"/>
          <w:u w:val="none"/>
          <w:shd w:val="clear" w:color="auto" w:fill="auto"/>
          <w:vertAlign w:val="baseline"/>
          <w:lang/>
        </w:rPr>
        <w:t>hemik-laborant</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a alespoň 10 let odborné praxe v řídicích pozicích v chemické laboratoři, z toho minimálně jeden rok v období posledních dvou let před podáním žádosti o udělení autorizace.</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autorizaci naleznete na stránkách autorizujícího orgánu: Ministerstvo průmyslu a obchodu, www.mpo.cz. </w:t>
      </w:r>
    </w:p>
    <w:p>
      <w:pPr>
        <w:pStyle w:val="P21"/>
        <w:framePr w:w="7654" w:h="331" w:hRule="exact" w:wrap="none" w:vAnchor="page" w:hAnchor="margin" w:x="28" w:y="15940"/>
        <w:rPr>
          <w:rStyle w:val="C16"/>
          <w:rtl w:val="0"/>
        </w:rPr>
      </w:pPr>
      <w:r>
        <w:rPr>
          <w:rStyle w:val="C16"/>
          <w:rtl w:val="0"/>
        </w:rPr>
        <w:t>Chemik - laborant, 9.9.2026 23:23:32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10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7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chemickou laboratoř se sociálním zázemím odpovídající ČSN 01 8003.</w:t>
      </w:r>
    </w:p>
    <w:p>
      <w:pPr>
        <w:keepNext w:val="0"/>
        <w:keepLines w:val="0"/>
        <w:framePr w:w="10766" w:h="47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keepNext w:val="0"/>
        <w:keepLines w:val="0"/>
        <w:framePr w:w="10766" w:h="47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7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dále k dispozici místnost vybavenou PC.</w:t>
      </w:r>
    </w:p>
    <w:p>
      <w:pPr>
        <w:keepNext w:val="0"/>
        <w:keepLines w:val="0"/>
        <w:framePr w:w="10766" w:h="47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Materiálně-technické vybavení vždy odpovídá technologickému postupu či postupům, na jejichž základě bude uchazeč přezkoušen.</w:t>
      </w:r>
    </w:p>
    <w:p>
      <w:pPr>
        <w:keepNext w:val="0"/>
        <w:keepLines w:val="0"/>
        <w:framePr w:w="10766" w:h="47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Požadavky na přístrojové vybavení laboratoře: refraktometr, konduktometr, pHmetr, spektrofotometr, viskozimetr kuličkový i výtokový, pyknometr, analytické váhy, Mohr-Westfalovy váhy, destilační a rektifikační aparatura a další chemické sklo. </w:t>
      </w:r>
    </w:p>
    <w:p>
      <w:pPr>
        <w:pStyle w:val="P33"/>
        <w:framePr w:w="10766" w:h="1376" w:hRule="exact" w:wrap="none" w:vAnchor="page" w:hAnchor="margin" w:x="0" w:y="7482"/>
        <w:rPr>
          <w:rStyle w:val="C3"/>
          <w:rtl w:val="0"/>
        </w:rPr>
      </w:pPr>
    </w:p>
    <w:p>
      <w:pPr>
        <w:pStyle w:val="P35"/>
        <w:framePr w:w="10710" w:h="340" w:hRule="exact" w:wrap="none" w:vAnchor="page" w:hAnchor="margin" w:x="28" w:y="7482"/>
        <w:rPr>
          <w:rStyle w:val="C25"/>
          <w:rtl w:val="0"/>
        </w:rPr>
      </w:pPr>
      <w:r>
        <w:rPr>
          <w:rStyle w:val="C25"/>
          <w:rtl w:val="0"/>
        </w:rPr>
        <w:t>Doba přípravy na zkoušku</w:t>
      </w:r>
    </w:p>
    <w:p>
      <w:pPr>
        <w:keepNext w:val="0"/>
        <w:keepLines w:val="0"/>
        <w:framePr w:w="10766" w:h="1036" w:hRule="exact" w:wrap="none" w:vAnchor="page" w:hAnchor="margin" w:x="0" w:y="78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60 až 120 minut. Do doby přípravy na zkoušku se nezapočítává doba na seznámení uchazeče s pracovištěm a s požadavky BOZP a PO.</w:t>
      </w:r>
    </w:p>
    <w:p>
      <w:pPr>
        <w:pStyle w:val="P33"/>
        <w:framePr w:w="10766" w:h="1146" w:hRule="exact" w:wrap="none" w:vAnchor="page" w:hAnchor="margin" w:x="0" w:y="9086"/>
        <w:rPr>
          <w:rStyle w:val="C3"/>
          <w:rtl w:val="0"/>
        </w:rPr>
      </w:pPr>
    </w:p>
    <w:p>
      <w:pPr>
        <w:pStyle w:val="P35"/>
        <w:framePr w:w="10710" w:h="340" w:hRule="exact" w:wrap="none" w:vAnchor="page" w:hAnchor="margin" w:x="28" w:y="9086"/>
        <w:rPr>
          <w:rStyle w:val="C25"/>
          <w:rtl w:val="0"/>
        </w:rPr>
      </w:pPr>
      <w:r>
        <w:rPr>
          <w:rStyle w:val="C25"/>
          <w:rtl w:val="0"/>
        </w:rPr>
        <w:t>Doba pro vykonání zkoušky</w:t>
      </w:r>
    </w:p>
    <w:p>
      <w:pPr>
        <w:keepNext w:val="0"/>
        <w:keepLines w:val="0"/>
        <w:framePr w:w="10766" w:h="806" w:hRule="exact" w:wrap="none" w:vAnchor="page" w:hAnchor="margin" w:x="0" w:y="94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Chemik - laborant, 9.9.2026 23:23:32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SPŠCH Pardubice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Synthesia,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Cerea, a. s.</w:t>
      </w:r>
    </w:p>
    <w:p>
      <w:pPr>
        <w:pStyle w:val="P21"/>
        <w:framePr w:w="7654" w:h="331" w:hRule="exact" w:wrap="none" w:vAnchor="page" w:hAnchor="margin" w:x="28" w:y="15940"/>
        <w:rPr>
          <w:rStyle w:val="C16"/>
          <w:rtl w:val="0"/>
        </w:rPr>
      </w:pPr>
      <w:r>
        <w:rPr>
          <w:rStyle w:val="C16"/>
          <w:rtl w:val="0"/>
        </w:rPr>
        <w:t>Chemik - laborant, 9.9.2026 23:23:32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A73FFF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696459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