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C5F8D" Type="http://schemas.openxmlformats.org/officeDocument/2006/relationships/officeDocument" Target="/word/document.xml" /><Relationship Id="coreR47EC5F8D" Type="http://schemas.openxmlformats.org/package/2006/relationships/metadata/core-properties" Target="/docProps/core.xml" /><Relationship Id="customR47EC5F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18.10.2026 16:28:43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Pěstitel základních plodin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Pěstitel plodin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18.10.2026 16:28:43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