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8A492" Type="http://schemas.openxmlformats.org/officeDocument/2006/relationships/officeDocument" Target="/word/document.xml" /><Relationship Id="coreR6BE8A492" Type="http://schemas.openxmlformats.org/package/2006/relationships/metadata/core-properties" Target="/docProps/core.xml" /><Relationship Id="customR6BE8A4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26.03.2010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18.10.2026 18:30:03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18.10.2026 18:30:03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18.10.2026 18:30:03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