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FB970" Type="http://schemas.openxmlformats.org/officeDocument/2006/relationships/officeDocument" Target="/word/document.xml" /><Relationship Id="coreR159FB970" Type="http://schemas.openxmlformats.org/package/2006/relationships/metadata/core-properties" Target="/docProps/core.xml" /><Relationship Id="customR159FB9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ošetřovatel/chovatelka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7.11.2026 17:55:58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7.11.2026 17:55:58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ošetřovatel/chovatelka a ošetřovatelka skotu, 7.11.2026 17:55:58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