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2010C" Type="http://schemas.openxmlformats.org/officeDocument/2006/relationships/officeDocument" Target="/word/document.xml" /><Relationship Id="coreR942010C" Type="http://schemas.openxmlformats.org/package/2006/relationships/metadata/core-properties" Target="/docProps/core.xml" /><Relationship Id="customR94201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29.9.2026 23:35:25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prasat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29.9.2026 23:35:25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