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B8A56E" Type="http://schemas.openxmlformats.org/officeDocument/2006/relationships/officeDocument" Target="/word/document.xml" /><Relationship Id="coreR60B8A56E" Type="http://schemas.openxmlformats.org/package/2006/relationships/metadata/core-properties" Target="/docProps/core.xml" /><Relationship Id="customR60B8A5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kozího a ovčího mléka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26.03.2010 do: 04.07.2016</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povinnost registrace hospodářství, vyjmenovat pověřené organizace a uvést způsoby vedení evidence ovcí a koz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 + 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běžná plemena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Slovní vyjádření a 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Slovně nebo písemně</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 slovní vyjádření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 při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Slovní vyjádření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Slovně nebo písemně</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 slovní vyjádření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Demonstrovat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 slovní vyjádření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Popsat zásady vhodné manipulace se zvířaty</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Slovní vyjádření a praktické předvedení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Slovní vyjádření</w:t>
      </w:r>
    </w:p>
    <w:p>
      <w:pPr>
        <w:pStyle w:val="P32"/>
        <w:framePr w:w="10710" w:h="248" w:hRule="exact" w:wrap="none" w:vAnchor="page" w:hAnchor="margin" w:x="28" w:y="11200"/>
        <w:rPr>
          <w:rStyle w:val="C23"/>
          <w:rtl w:val="0"/>
        </w:rPr>
      </w:pPr>
      <w:r>
        <w:rPr>
          <w:rStyle w:val="C23"/>
          <w:rtl w:val="0"/>
        </w:rPr>
        <w:t>Je třeba splnit všechna kritéria.</w:t>
      </w:r>
    </w:p>
    <w:p>
      <w:pPr>
        <w:pStyle w:val="P23"/>
        <w:framePr w:w="10710" w:h="340" w:hRule="exact" w:wrap="none" w:vAnchor="page" w:hAnchor="margin" w:x="28" w:y="11636"/>
        <w:rPr>
          <w:rStyle w:val="C18"/>
          <w:rtl w:val="0"/>
        </w:rPr>
      </w:pPr>
      <w:r>
        <w:rPr>
          <w:rStyle w:val="C18"/>
          <w:rtl w:val="0"/>
        </w:rPr>
        <w:t>Krmení ovcí a koz</w:t>
      </w:r>
    </w:p>
    <w:p>
      <w:pPr>
        <w:pStyle w:val="P24"/>
        <w:framePr w:w="6713" w:h="376" w:hRule="exact" w:wrap="none" w:vAnchor="page" w:hAnchor="margin" w:x="45" w:y="12075"/>
        <w:rPr>
          <w:rStyle w:val="C3"/>
          <w:rtl w:val="0"/>
        </w:rPr>
      </w:pPr>
    </w:p>
    <w:p>
      <w:pPr>
        <w:pStyle w:val="P25"/>
        <w:framePr w:w="6661" w:h="249" w:hRule="exact" w:wrap="none" w:vAnchor="page" w:hAnchor="margin" w:x="71" w:y="12146"/>
        <w:rPr>
          <w:rStyle w:val="C19"/>
          <w:rtl w:val="0"/>
        </w:rPr>
      </w:pPr>
      <w:r>
        <w:rPr>
          <w:rStyle w:val="C19"/>
          <w:rtl w:val="0"/>
        </w:rPr>
        <w:t>Kritéria hodnocení</w:t>
      </w:r>
    </w:p>
    <w:p>
      <w:pPr>
        <w:pStyle w:val="P26"/>
        <w:framePr w:w="3918" w:h="376" w:hRule="exact" w:wrap="none" w:vAnchor="page" w:hAnchor="margin" w:x="6803" w:y="12075"/>
        <w:rPr>
          <w:rStyle w:val="C3"/>
          <w:rtl w:val="0"/>
        </w:rPr>
      </w:pPr>
    </w:p>
    <w:p>
      <w:pPr>
        <w:pStyle w:val="P27"/>
        <w:framePr w:w="3836" w:h="249" w:hRule="exact" w:wrap="none" w:vAnchor="page" w:hAnchor="margin" w:x="6859" w:y="12146"/>
        <w:rPr>
          <w:rStyle w:val="C20"/>
          <w:rtl w:val="0"/>
        </w:rPr>
      </w:pPr>
      <w:r>
        <w:rPr>
          <w:rStyle w:val="C20"/>
          <w:rtl w:val="0"/>
        </w:rPr>
        <w:t>Způsoby ověření</w:t>
      </w:r>
    </w:p>
    <w:p>
      <w:pPr>
        <w:pStyle w:val="P12"/>
        <w:framePr w:w="6710" w:h="376" w:hRule="exact" w:wrap="none" w:vAnchor="page" w:hAnchor="margin" w:x="45" w:y="12451"/>
        <w:rPr>
          <w:rStyle w:val="C3"/>
          <w:rtl w:val="0"/>
        </w:rPr>
      </w:pPr>
    </w:p>
    <w:p>
      <w:pPr>
        <w:pStyle w:val="P13"/>
        <w:framePr w:w="6658" w:h="249" w:hRule="exact" w:wrap="none" w:vAnchor="page" w:hAnchor="margin" w:x="71" w:y="12507"/>
        <w:rPr>
          <w:rStyle w:val="C11"/>
          <w:rtl w:val="0"/>
        </w:rPr>
      </w:pPr>
      <w:r>
        <w:rPr>
          <w:rStyle w:val="C11"/>
          <w:rtl w:val="0"/>
        </w:rPr>
        <w:t>a) Vysvětlit techniku krmení, vyjmenovat kategorie krmiv</w:t>
      </w:r>
    </w:p>
    <w:p>
      <w:pPr>
        <w:pStyle w:val="P28"/>
        <w:framePr w:w="3921" w:h="376" w:hRule="exact" w:wrap="none" w:vAnchor="page" w:hAnchor="margin" w:x="6800" w:y="12451"/>
        <w:rPr>
          <w:rStyle w:val="C3"/>
          <w:rtl w:val="0"/>
        </w:rPr>
      </w:pPr>
    </w:p>
    <w:p>
      <w:pPr>
        <w:pStyle w:val="P29"/>
        <w:framePr w:w="3839" w:h="249" w:hRule="exact" w:wrap="none" w:vAnchor="page" w:hAnchor="margin" w:x="6856" w:y="12507"/>
        <w:rPr>
          <w:rStyle w:val="C21"/>
          <w:rtl w:val="0"/>
        </w:rPr>
      </w:pPr>
      <w:r>
        <w:rPr>
          <w:rStyle w:val="C21"/>
          <w:rtl w:val="0"/>
        </w:rPr>
        <w:t>Slovní vyjádření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b) Rozpoznat přidělené vzorky krmiv, senzoricky posoudit jejich kvalitu a vhodnost pro zkrmování</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 slovní vyjádření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c) Zvolit vhodná krmiva pro určený druh a kategorii zvířat s ohledem na roční období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Slovní vyjádření</w:t>
      </w:r>
    </w:p>
    <w:p>
      <w:pPr>
        <w:pStyle w:val="P16"/>
        <w:framePr w:w="6710" w:h="376" w:hRule="exact" w:wrap="none" w:vAnchor="page" w:hAnchor="margin" w:x="45" w:y="14041"/>
        <w:rPr>
          <w:rStyle w:val="C3"/>
          <w:rtl w:val="0"/>
        </w:rPr>
      </w:pPr>
    </w:p>
    <w:p>
      <w:pPr>
        <w:pStyle w:val="P17"/>
        <w:framePr w:w="6658" w:h="249" w:hRule="exact" w:wrap="none" w:vAnchor="page" w:hAnchor="margin" w:x="71" w:y="14097"/>
        <w:rPr>
          <w:rStyle w:val="C13"/>
          <w:rtl w:val="0"/>
        </w:rPr>
      </w:pPr>
      <w:r>
        <w:rPr>
          <w:rStyle w:val="C13"/>
          <w:rtl w:val="0"/>
        </w:rPr>
        <w:t>d) Objasnit význam doplňkových krmiv a premixů</w:t>
      </w:r>
    </w:p>
    <w:p>
      <w:pPr>
        <w:pStyle w:val="P30"/>
        <w:framePr w:w="3921" w:h="376" w:hRule="exact" w:wrap="none" w:vAnchor="page" w:hAnchor="margin" w:x="6800" w:y="14041"/>
        <w:rPr>
          <w:rStyle w:val="C3"/>
          <w:rtl w:val="0"/>
        </w:rPr>
      </w:pPr>
    </w:p>
    <w:p>
      <w:pPr>
        <w:pStyle w:val="P31"/>
        <w:framePr w:w="3839" w:h="249" w:hRule="exact" w:wrap="none" w:vAnchor="page" w:hAnchor="margin" w:x="6856" w:y="14097"/>
        <w:rPr>
          <w:rStyle w:val="C22"/>
          <w:rtl w:val="0"/>
        </w:rPr>
      </w:pPr>
      <w:r>
        <w:rPr>
          <w:rStyle w:val="C22"/>
          <w:rtl w:val="0"/>
        </w:rPr>
        <w:t>Slovně nebo písemně</w:t>
      </w:r>
    </w:p>
    <w:p>
      <w:pPr>
        <w:pStyle w:val="P32"/>
        <w:framePr w:w="10710" w:h="248" w:hRule="exact" w:wrap="none" w:vAnchor="page" w:hAnchor="margin" w:x="28" w:y="14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nebo písemně</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napájení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Slovní vyjádření nebo písemně</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 + 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Péče o zdravotní stav ovcí a koz</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Slovní vyjádření nebo písemně</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Rozpoznat příznaky onemocnění zvířete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 slovní vyjádření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Změřit teplotu zvířete</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 slovní vyjádření</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d) Popsat zásady poskytnutí první pomoci při zranění zvířete</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Slovně nebo písemně, případně praktické předvedení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Slovní vyjádření + praktické předvedení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f) Popsat a předvést aplikaci perorálních léčiv</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Slovní vyjádření +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g) Předvést ošetřování paznehtů</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 slovní vyjádření</w:t>
      </w:r>
    </w:p>
    <w:p>
      <w:pPr>
        <w:pStyle w:val="P32"/>
        <w:framePr w:w="10710" w:h="248" w:hRule="exact" w:wrap="none" w:vAnchor="page" w:hAnchor="margin" w:x="28" w:y="9509"/>
        <w:rPr>
          <w:rStyle w:val="C23"/>
          <w:rtl w:val="0"/>
        </w:rPr>
      </w:pPr>
      <w:r>
        <w:rPr>
          <w:rStyle w:val="C23"/>
          <w:rtl w:val="0"/>
        </w:rPr>
        <w:t>Je třeba splnit všechna kritéria.</w:t>
      </w:r>
    </w:p>
    <w:p>
      <w:pPr>
        <w:pStyle w:val="P23"/>
        <w:framePr w:w="10710" w:h="340" w:hRule="exact" w:wrap="none" w:vAnchor="page" w:hAnchor="margin" w:x="28" w:y="9944"/>
        <w:rPr>
          <w:rStyle w:val="C18"/>
          <w:rtl w:val="0"/>
        </w:rPr>
      </w:pPr>
      <w:r>
        <w:rPr>
          <w:rStyle w:val="C18"/>
          <w:rtl w:val="0"/>
        </w:rPr>
        <w:t>Reprodukce ovcí a koz</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0"/>
        <w:rPr>
          <w:rStyle w:val="C3"/>
          <w:rtl w:val="0"/>
        </w:rPr>
      </w:pPr>
    </w:p>
    <w:p>
      <w:pPr>
        <w:pStyle w:val="P13"/>
        <w:framePr w:w="6658" w:h="249" w:hRule="exact" w:wrap="none" w:vAnchor="page" w:hAnchor="margin" w:x="71" w:y="10816"/>
        <w:rPr>
          <w:rStyle w:val="C11"/>
          <w:rtl w:val="0"/>
        </w:rPr>
      </w:pPr>
      <w:r>
        <w:rPr>
          <w:rStyle w:val="C11"/>
          <w:rtl w:val="0"/>
        </w:rPr>
        <w:t>a) Charakterizovat způsoby připouštění používané u ovcí a koz</w:t>
      </w:r>
    </w:p>
    <w:p>
      <w:pPr>
        <w:pStyle w:val="P28"/>
        <w:framePr w:w="3921" w:h="376" w:hRule="exact" w:wrap="none" w:vAnchor="page" w:hAnchor="margin" w:x="6800" w:y="10760"/>
        <w:rPr>
          <w:rStyle w:val="C3"/>
          <w:rtl w:val="0"/>
        </w:rPr>
      </w:pPr>
    </w:p>
    <w:p>
      <w:pPr>
        <w:pStyle w:val="P29"/>
        <w:framePr w:w="3839" w:h="249" w:hRule="exact" w:wrap="none" w:vAnchor="page" w:hAnchor="margin" w:x="6856" w:y="10816"/>
        <w:rPr>
          <w:rStyle w:val="C21"/>
          <w:rtl w:val="0"/>
        </w:rPr>
      </w:pPr>
      <w:r>
        <w:rPr>
          <w:rStyle w:val="C21"/>
          <w:rtl w:val="0"/>
        </w:rPr>
        <w:t>Slovní vyjádření nebo písemně</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b) Popsat základní znaky říje u ovcí a koz</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Slovní vyjádření a praktické předvedení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c) Uvést délku březosti a způsoby zjišťování gravidity u ovcí a koz</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Slovní vyjádření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d) Uvést specifika péče o březí plemenice</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Slovní vyjádření nebo písemně</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e) Rozpoznat příznaky blížícího se porodu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Vizuální kontrola + slovní vyjádření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f) Charakterizovat průběh jednotlivých fází porodu, případně u porodu asistovat</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Slovní vyjádření nebo praktické předvedení</w:t>
      </w:r>
    </w:p>
    <w:p>
      <w:pPr>
        <w:pStyle w:val="P32"/>
        <w:framePr w:w="10710" w:h="248" w:hRule="exact" w:wrap="none" w:vAnchor="page" w:hAnchor="margin" w:x="28" w:y="13361"/>
        <w:rPr>
          <w:rStyle w:val="C23"/>
          <w:rtl w:val="0"/>
        </w:rPr>
      </w:pPr>
      <w:r>
        <w:rPr>
          <w:rStyle w:val="C23"/>
          <w:rtl w:val="0"/>
        </w:rPr>
        <w:t>Je třeba splnit kritéria a), b), f) a další 1 vybrané kritérium.</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péči o matku a mládě bezprostředně po porodu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nebo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zásady odchovu jehňat do odstavu a jehniček a beránků po odstavu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Slovní vyjádření nebo písemně</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zásady odchovu kůzlat do odstavu a koziček a kozlíků po odstavu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Slovní vyjádření nebo písemně</w:t>
      </w:r>
    </w:p>
    <w:p>
      <w:pPr>
        <w:pStyle w:val="P32"/>
        <w:framePr w:w="10710" w:h="248" w:hRule="exact" w:wrap="none" w:vAnchor="page" w:hAnchor="margin" w:x="28" w:y="4673"/>
        <w:rPr>
          <w:rStyle w:val="C23"/>
          <w:rtl w:val="0"/>
        </w:rPr>
      </w:pPr>
      <w:r>
        <w:rPr>
          <w:rStyle w:val="C23"/>
          <w:rtl w:val="0"/>
        </w:rPr>
        <w:t>Je třeba splnit kritérium a) a jedno z kritérií b) nebo c).</w:t>
      </w:r>
    </w:p>
    <w:p>
      <w:pPr>
        <w:pStyle w:val="P23"/>
        <w:framePr w:w="10710" w:h="340" w:hRule="exact" w:wrap="none" w:vAnchor="page" w:hAnchor="margin" w:x="28" w:y="5109"/>
        <w:rPr>
          <w:rStyle w:val="C18"/>
          <w:rtl w:val="0"/>
        </w:rPr>
      </w:pPr>
      <w:r>
        <w:rPr>
          <w:rStyle w:val="C18"/>
          <w:rtl w:val="0"/>
        </w:rPr>
        <w:t>Získávání kozího a ovčího mléka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Slovní vyjádření nebo písemně</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Předvést dojení kozy nebo ovce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 slovní vyjádření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Uvést činitele ovlivňující množství a kvalitu získaného mléka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Slovní vyjádření nebo písemně</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význam konzumace mléka a uvést jeho složení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 nebo písemně</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Zpracování kozího a ovčího mléka</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Ošetřit mléko po nadojení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Charakterizovat technologie a pomůcky na zpracování mléka</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Uvést hlavní principy a zásady při zpracování mléka</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Slovní vyjádření nebo 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 Je vhodné zadávat uchazečům komplexní úkoly, které umožní ověření několika kritérií v rámci jedné i více kompetencí. Výběr kritérií u jednotlivých kompetencí provádí zkoušející.</w:t>
      </w:r>
    </w:p>
    <w:p>
      <w:pPr>
        <w:pStyle w:val="P33"/>
        <w:framePr w:w="10766" w:h="2298"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958"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Počet zkoušejících</w:t>
      </w:r>
    </w:p>
    <w:p>
      <w:pPr>
        <w:keepNext w:val="0"/>
        <w:keepLines w:val="0"/>
        <w:framePr w:w="10766" w:h="80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zemědělském nebo veterinárním oboru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a kurz pro výkon obecných zemědělských činností v rozsahu 300 hodin akreditovaný Ministerstvem zemědělství a alespoň 6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zemědělské nebo veterinární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a alespoň 5 let praxe ve funkci s odpovědností za chov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f)Vysokoškolské vzdělání zemědělské nebo veterinární a alespoň 5 let praxe ve funkci učitele odborných chovatelských předmětů, z toho minimálně jeden rok v období posledních dvou let před podáním žádosti o udělení autorizace.</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43" w:hRule="exact" w:wrap="none" w:vAnchor="page" w:hAnchor="margin" w:x="0" w:y="12571"/>
        <w:rPr>
          <w:rStyle w:val="C3"/>
          <w:rtl w:val="0"/>
        </w:rPr>
      </w:pPr>
    </w:p>
    <w:p>
      <w:pPr>
        <w:pStyle w:val="P35"/>
        <w:framePr w:w="10710" w:h="340" w:hRule="exact" w:wrap="none" w:vAnchor="page" w:hAnchor="margin" w:x="28" w:y="12571"/>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203" w:hRule="exact" w:wrap="none" w:vAnchor="page" w:hAnchor="margin" w:x="0" w:y="12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 tyto subjekty: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správa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o.s.</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399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Dvůr Ratibořice, Jaroměřice nad Rokytnou</w:t>
      </w:r>
    </w:p>
    <w:p>
      <w:pPr>
        <w:pStyle w:val="P21"/>
        <w:framePr w:w="7654" w:h="331" w:hRule="exact" w:wrap="none" w:vAnchor="page" w:hAnchor="margin" w:x="28" w:y="15940"/>
        <w:rPr>
          <w:rStyle w:val="C16"/>
          <w:rtl w:val="0"/>
        </w:rPr>
      </w:pPr>
      <w:r>
        <w:rPr>
          <w:rStyle w:val="C16"/>
          <w:rtl w:val="0"/>
        </w:rPr>
        <w:t>Chovatel a ošetřovatel ovcí a koz, 30.9.2026 2:42:38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