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EC9D1B" Type="http://schemas.openxmlformats.org/officeDocument/2006/relationships/officeDocument" Target="/word/document.xml" /><Relationship Id="coreR4FEC9D1B" Type="http://schemas.openxmlformats.org/package/2006/relationships/metadata/core-properties" Target="/docProps/core.xml" /><Relationship Id="customR4FEC9D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Keramik-modelář (kód: 28-002-H)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Keramik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technologických podmínek, nástrojů a pomůcek pro zhotovování forem keramických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technologických podmínek, nástrojů a pomůcek pro zhotovování modelů keramických výrobků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Kontrola a posuzování funkčnosti a rozměrů zhotovených modelů a forem pro keramické výrobky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Zhotovování forem pro keramické výrobky</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modelů a rozmnožovacích zařízení na odlévání forem pro keramické výrobky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Vytváření keramických výrobků litím do forem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Skladování, manipulace, vedení evidence modelů a forem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17.06.2010 do: 10.02.2016</w:t>
      </w:r>
    </w:p>
    <w:p>
      <w:pPr>
        <w:pStyle w:val="P21"/>
        <w:framePr w:w="7654" w:h="331" w:hRule="exact" w:wrap="none" w:vAnchor="page" w:hAnchor="margin" w:x="28" w:y="15940"/>
        <w:rPr>
          <w:rStyle w:val="C16"/>
          <w:rtl w:val="0"/>
        </w:rPr>
      </w:pPr>
      <w:r>
        <w:rPr>
          <w:rStyle w:val="C16"/>
          <w:rtl w:val="0"/>
        </w:rPr>
        <w:t>Keramik-modelář, 31.7.2026 16:27:32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postup práce pro zadaný výrobek určitého tvaru a velikosti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 podle příslušné výrobní dokumentace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Ověřit, zda zvolený postup práce při vytváření určitého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provedení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technologických podmínek, nástrojů a pomůcek pro zhotovování forem keramických výrobků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Zvolit technologický postup pro zhotovení forem podle výrobní dokumentace</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provedení se slovním vyjádřením</w:t>
      </w:r>
    </w:p>
    <w:p>
      <w:pPr>
        <w:pStyle w:val="P16"/>
        <w:framePr w:w="6710" w:h="607" w:hRule="exact" w:wrap="none" w:vAnchor="page" w:hAnchor="margin" w:x="45" w:y="6920"/>
        <w:rPr>
          <w:rStyle w:val="C3"/>
          <w:rtl w:val="0"/>
        </w:rPr>
      </w:pPr>
    </w:p>
    <w:p>
      <w:pPr>
        <w:pStyle w:val="P17"/>
        <w:framePr w:w="6658" w:h="480" w:hRule="exact" w:wrap="none" w:vAnchor="page" w:hAnchor="margin" w:x="71" w:y="6976"/>
        <w:rPr>
          <w:rStyle w:val="C13"/>
          <w:rtl w:val="0"/>
        </w:rPr>
      </w:pPr>
      <w:r>
        <w:rPr>
          <w:rStyle w:val="C13"/>
          <w:rtl w:val="0"/>
        </w:rPr>
        <w:t>b) Zvolit vhodný postup při sušení a příp. impregnaci forem (hlavní, rozmnožovací, výrobní)</w:t>
      </w:r>
    </w:p>
    <w:p>
      <w:pPr>
        <w:pStyle w:val="P30"/>
        <w:framePr w:w="3921" w:h="607" w:hRule="exact" w:wrap="none" w:vAnchor="page" w:hAnchor="margin" w:x="6800" w:y="6920"/>
        <w:rPr>
          <w:rStyle w:val="C3"/>
          <w:rtl w:val="0"/>
        </w:rPr>
      </w:pPr>
    </w:p>
    <w:p>
      <w:pPr>
        <w:pStyle w:val="P31"/>
        <w:framePr w:w="3839" w:h="480" w:hRule="exact" w:wrap="none" w:vAnchor="page" w:hAnchor="margin" w:x="6856" w:y="6976"/>
        <w:rPr>
          <w:rStyle w:val="C22"/>
          <w:rtl w:val="0"/>
        </w:rPr>
      </w:pPr>
      <w:r>
        <w:rPr>
          <w:rStyle w:val="C22"/>
          <w:rtl w:val="0"/>
        </w:rPr>
        <w:t>Praktické provedení se slovním vyjádřením</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c) Zvolit vhodné ošetření formy a uskladnění, popsat značení forem a evidenci</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Praktické provedení se slovním vyjádřením</w:t>
      </w:r>
    </w:p>
    <w:p>
      <w:pPr>
        <w:pStyle w:val="P32"/>
        <w:framePr w:w="10710" w:h="248" w:hRule="exact" w:wrap="none" w:vAnchor="page" w:hAnchor="margin" w:x="28" w:y="8247"/>
        <w:rPr>
          <w:rStyle w:val="C23"/>
          <w:rtl w:val="0"/>
        </w:rPr>
      </w:pPr>
      <w:r>
        <w:rPr>
          <w:rStyle w:val="C23"/>
          <w:rtl w:val="0"/>
        </w:rPr>
        <w:t>Je třeba splnit všechna kritéria.</w:t>
      </w:r>
    </w:p>
    <w:p>
      <w:pPr>
        <w:pStyle w:val="P23"/>
        <w:framePr w:w="10710" w:h="547" w:hRule="exact" w:wrap="none" w:vAnchor="page" w:hAnchor="margin" w:x="28" w:y="8682"/>
        <w:rPr>
          <w:rStyle w:val="C18"/>
          <w:rtl w:val="0"/>
        </w:rPr>
      </w:pPr>
      <w:r>
        <w:rPr>
          <w:rStyle w:val="C18"/>
          <w:rtl w:val="0"/>
        </w:rPr>
        <w:t>Volba postupu práce, technologických podmínek, nástrojů a pomůcek pro zhotovování modelů keramických výrobků</w:t>
      </w:r>
    </w:p>
    <w:p>
      <w:pPr>
        <w:pStyle w:val="P24"/>
        <w:framePr w:w="6713" w:h="376" w:hRule="exact" w:wrap="none" w:vAnchor="page" w:hAnchor="margin" w:x="45" w:y="9329"/>
        <w:rPr>
          <w:rStyle w:val="C3"/>
          <w:rtl w:val="0"/>
        </w:rPr>
      </w:pPr>
    </w:p>
    <w:p>
      <w:pPr>
        <w:pStyle w:val="P25"/>
        <w:framePr w:w="6661" w:h="249" w:hRule="exact" w:wrap="none" w:vAnchor="page" w:hAnchor="margin" w:x="71" w:y="9400"/>
        <w:rPr>
          <w:rStyle w:val="C19"/>
          <w:rtl w:val="0"/>
        </w:rPr>
      </w:pPr>
      <w:r>
        <w:rPr>
          <w:rStyle w:val="C19"/>
          <w:rtl w:val="0"/>
        </w:rPr>
        <w:t>Kritéria hodnocení</w:t>
      </w:r>
    </w:p>
    <w:p>
      <w:pPr>
        <w:pStyle w:val="P26"/>
        <w:framePr w:w="3918" w:h="376" w:hRule="exact" w:wrap="none" w:vAnchor="page" w:hAnchor="margin" w:x="6803" w:y="9329"/>
        <w:rPr>
          <w:rStyle w:val="C3"/>
          <w:rtl w:val="0"/>
        </w:rPr>
      </w:pPr>
    </w:p>
    <w:p>
      <w:pPr>
        <w:pStyle w:val="P27"/>
        <w:framePr w:w="3836" w:h="249" w:hRule="exact" w:wrap="none" w:vAnchor="page" w:hAnchor="margin" w:x="6859" w:y="9400"/>
        <w:rPr>
          <w:rStyle w:val="C20"/>
          <w:rtl w:val="0"/>
        </w:rPr>
      </w:pPr>
      <w:r>
        <w:rPr>
          <w:rStyle w:val="C20"/>
          <w:rtl w:val="0"/>
        </w:rPr>
        <w:t>Způsoby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a) Připravit materiál, nástroje a pomůcky podle výrobního předpisu</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Fyzická kontrola funkčnosti připravených nástrojů</w:t>
      </w:r>
    </w:p>
    <w:p>
      <w:pPr>
        <w:pStyle w:val="P16"/>
        <w:framePr w:w="6710" w:h="376" w:hRule="exact" w:wrap="none" w:vAnchor="page" w:hAnchor="margin" w:x="45" w:y="10312"/>
        <w:rPr>
          <w:rStyle w:val="C3"/>
          <w:rtl w:val="0"/>
        </w:rPr>
      </w:pPr>
    </w:p>
    <w:p>
      <w:pPr>
        <w:pStyle w:val="P17"/>
        <w:framePr w:w="6658" w:h="249" w:hRule="exact" w:wrap="none" w:vAnchor="page" w:hAnchor="margin" w:x="71" w:y="10368"/>
        <w:rPr>
          <w:rStyle w:val="C13"/>
          <w:rtl w:val="0"/>
        </w:rPr>
      </w:pPr>
      <w:r>
        <w:rPr>
          <w:rStyle w:val="C13"/>
          <w:rtl w:val="0"/>
        </w:rPr>
        <w:t>b) Provést výpočty rozměrů, připravit šablony</w:t>
      </w:r>
    </w:p>
    <w:p>
      <w:pPr>
        <w:pStyle w:val="P30"/>
        <w:framePr w:w="3921" w:h="376" w:hRule="exact" w:wrap="none" w:vAnchor="page" w:hAnchor="margin" w:x="6800" w:y="10312"/>
        <w:rPr>
          <w:rStyle w:val="C3"/>
          <w:rtl w:val="0"/>
        </w:rPr>
      </w:pPr>
    </w:p>
    <w:p>
      <w:pPr>
        <w:pStyle w:val="P31"/>
        <w:framePr w:w="3839" w:h="249" w:hRule="exact" w:wrap="none" w:vAnchor="page" w:hAnchor="margin" w:x="6856" w:y="10368"/>
        <w:rPr>
          <w:rStyle w:val="C22"/>
          <w:rtl w:val="0"/>
        </w:rPr>
      </w:pPr>
      <w:r>
        <w:rPr>
          <w:rStyle w:val="C22"/>
          <w:rtl w:val="0"/>
        </w:rPr>
        <w:t>Praktické provedení</w:t>
      </w:r>
    </w:p>
    <w:p>
      <w:pPr>
        <w:pStyle w:val="P12"/>
        <w:framePr w:w="6710" w:h="607" w:hRule="exact" w:wrap="none" w:vAnchor="page" w:hAnchor="margin" w:x="45" w:y="10688"/>
        <w:rPr>
          <w:rStyle w:val="C3"/>
          <w:rtl w:val="0"/>
        </w:rPr>
      </w:pPr>
    </w:p>
    <w:p>
      <w:pPr>
        <w:pStyle w:val="P13"/>
        <w:framePr w:w="6658" w:h="480" w:hRule="exact" w:wrap="none" w:vAnchor="page" w:hAnchor="margin" w:x="71" w:y="10744"/>
        <w:rPr>
          <w:rStyle w:val="C11"/>
          <w:rtl w:val="0"/>
        </w:rPr>
      </w:pPr>
      <w:r>
        <w:rPr>
          <w:rStyle w:val="C11"/>
          <w:rtl w:val="0"/>
        </w:rPr>
        <w:t>c) Připravit ohrádku, rozmíchat sádru, ověřit požadované parametry, nalít sádru a zhotovit model, zvolit pracovní postup výroby modelu</w:t>
      </w:r>
    </w:p>
    <w:p>
      <w:pPr>
        <w:pStyle w:val="P28"/>
        <w:framePr w:w="3921" w:h="607" w:hRule="exact" w:wrap="none" w:vAnchor="page" w:hAnchor="margin" w:x="6800" w:y="10688"/>
        <w:rPr>
          <w:rStyle w:val="C3"/>
          <w:rtl w:val="0"/>
        </w:rPr>
      </w:pPr>
    </w:p>
    <w:p>
      <w:pPr>
        <w:pStyle w:val="P29"/>
        <w:framePr w:w="3839" w:h="480" w:hRule="exact" w:wrap="none" w:vAnchor="page" w:hAnchor="margin" w:x="6856" w:y="10744"/>
        <w:rPr>
          <w:rStyle w:val="C21"/>
          <w:rtl w:val="0"/>
        </w:rPr>
      </w:pPr>
      <w:r>
        <w:rPr>
          <w:rStyle w:val="C21"/>
          <w:rtl w:val="0"/>
        </w:rPr>
        <w:t>Praktické provedení</w:t>
      </w:r>
    </w:p>
    <w:p>
      <w:pPr>
        <w:pStyle w:val="P32"/>
        <w:framePr w:w="10710" w:h="248" w:hRule="exact" w:wrap="none" w:vAnchor="page" w:hAnchor="margin" w:x="28" w:y="11409"/>
        <w:rPr>
          <w:rStyle w:val="C23"/>
          <w:rtl w:val="0"/>
        </w:rPr>
      </w:pPr>
      <w:r>
        <w:rPr>
          <w:rStyle w:val="C23"/>
          <w:rtl w:val="0"/>
        </w:rPr>
        <w:t>Je třeba splnit všechna kritéria.</w:t>
      </w:r>
    </w:p>
    <w:p>
      <w:pPr>
        <w:pStyle w:val="P23"/>
        <w:framePr w:w="10710" w:h="340" w:hRule="exact" w:wrap="none" w:vAnchor="page" w:hAnchor="margin" w:x="28" w:y="11844"/>
        <w:rPr>
          <w:rStyle w:val="C18"/>
          <w:rtl w:val="0"/>
        </w:rPr>
      </w:pPr>
      <w:r>
        <w:rPr>
          <w:rStyle w:val="C18"/>
          <w:rtl w:val="0"/>
        </w:rPr>
        <w:t>Kontrola a posuzování funkčnosti a rozměrů zhotovených modelů a forem pro keramické výrobky</w:t>
      </w:r>
    </w:p>
    <w:p>
      <w:pPr>
        <w:pStyle w:val="P24"/>
        <w:framePr w:w="6713" w:h="376" w:hRule="exact" w:wrap="none" w:vAnchor="page" w:hAnchor="margin" w:x="45" w:y="12283"/>
        <w:rPr>
          <w:rStyle w:val="C3"/>
          <w:rtl w:val="0"/>
        </w:rPr>
      </w:pPr>
    </w:p>
    <w:p>
      <w:pPr>
        <w:pStyle w:val="P25"/>
        <w:framePr w:w="6661" w:h="249" w:hRule="exact" w:wrap="none" w:vAnchor="page" w:hAnchor="margin" w:x="71" w:y="12354"/>
        <w:rPr>
          <w:rStyle w:val="C19"/>
          <w:rtl w:val="0"/>
        </w:rPr>
      </w:pPr>
      <w:r>
        <w:rPr>
          <w:rStyle w:val="C19"/>
          <w:rtl w:val="0"/>
        </w:rPr>
        <w:t>Kritéria hodnocení</w:t>
      </w:r>
    </w:p>
    <w:p>
      <w:pPr>
        <w:pStyle w:val="P26"/>
        <w:framePr w:w="3918" w:h="376" w:hRule="exact" w:wrap="none" w:vAnchor="page" w:hAnchor="margin" w:x="6803" w:y="12283"/>
        <w:rPr>
          <w:rStyle w:val="C3"/>
          <w:rtl w:val="0"/>
        </w:rPr>
      </w:pPr>
    </w:p>
    <w:p>
      <w:pPr>
        <w:pStyle w:val="P27"/>
        <w:framePr w:w="3836" w:h="249" w:hRule="exact" w:wrap="none" w:vAnchor="page" w:hAnchor="margin" w:x="6859" w:y="12354"/>
        <w:rPr>
          <w:rStyle w:val="C20"/>
          <w:rtl w:val="0"/>
        </w:rPr>
      </w:pPr>
      <w:r>
        <w:rPr>
          <w:rStyle w:val="C20"/>
          <w:rtl w:val="0"/>
        </w:rPr>
        <w:t>Způsoby ověření</w:t>
      </w:r>
    </w:p>
    <w:p>
      <w:pPr>
        <w:pStyle w:val="P12"/>
        <w:framePr w:w="6710" w:h="607" w:hRule="exact" w:wrap="none" w:vAnchor="page" w:hAnchor="margin" w:x="45" w:y="12660"/>
        <w:rPr>
          <w:rStyle w:val="C3"/>
          <w:rtl w:val="0"/>
        </w:rPr>
      </w:pPr>
    </w:p>
    <w:p>
      <w:pPr>
        <w:pStyle w:val="P13"/>
        <w:framePr w:w="6658" w:h="480" w:hRule="exact" w:wrap="none" w:vAnchor="page" w:hAnchor="margin" w:x="71" w:y="12716"/>
        <w:rPr>
          <w:rStyle w:val="C11"/>
          <w:rtl w:val="0"/>
        </w:rPr>
      </w:pPr>
      <w:r>
        <w:rPr>
          <w:rStyle w:val="C11"/>
          <w:rtl w:val="0"/>
        </w:rPr>
        <w:t>a) Provést kontrolu přesnosti dosedacích ploch a lícování spár u forem; u modelů provést kontrolu rozměrů</w:t>
      </w:r>
    </w:p>
    <w:p>
      <w:pPr>
        <w:pStyle w:val="P28"/>
        <w:framePr w:w="3921" w:h="607" w:hRule="exact" w:wrap="none" w:vAnchor="page" w:hAnchor="margin" w:x="6800" w:y="12660"/>
        <w:rPr>
          <w:rStyle w:val="C3"/>
          <w:rtl w:val="0"/>
        </w:rPr>
      </w:pPr>
    </w:p>
    <w:p>
      <w:pPr>
        <w:pStyle w:val="P29"/>
        <w:framePr w:w="3839" w:h="480" w:hRule="exact" w:wrap="none" w:vAnchor="page" w:hAnchor="margin" w:x="6856" w:y="12716"/>
        <w:rPr>
          <w:rStyle w:val="C21"/>
          <w:rtl w:val="0"/>
        </w:rPr>
      </w:pPr>
      <w:r>
        <w:rPr>
          <w:rStyle w:val="C21"/>
          <w:rtl w:val="0"/>
        </w:rPr>
        <w:t>Praktické provedení podle výrobní dokumentace</w:t>
      </w:r>
    </w:p>
    <w:p>
      <w:pPr>
        <w:pStyle w:val="P16"/>
        <w:framePr w:w="6710" w:h="607" w:hRule="exact" w:wrap="none" w:vAnchor="page" w:hAnchor="margin" w:x="45" w:y="13267"/>
        <w:rPr>
          <w:rStyle w:val="C3"/>
          <w:rtl w:val="0"/>
        </w:rPr>
      </w:pPr>
    </w:p>
    <w:p>
      <w:pPr>
        <w:pStyle w:val="P17"/>
        <w:framePr w:w="6658" w:h="480" w:hRule="exact" w:wrap="none" w:vAnchor="page" w:hAnchor="margin" w:x="71" w:y="13323"/>
        <w:rPr>
          <w:rStyle w:val="C13"/>
          <w:rtl w:val="0"/>
        </w:rPr>
      </w:pPr>
      <w:r>
        <w:rPr>
          <w:rStyle w:val="C13"/>
          <w:rtl w:val="0"/>
        </w:rPr>
        <w:t>b) Odlít zkušební vzorek požadované velikosti, přeměřit parametry vzorku před výpalem a po výpalu, posoudit vady na zkušebním vzorku</w:t>
      </w:r>
    </w:p>
    <w:p>
      <w:pPr>
        <w:pStyle w:val="P30"/>
        <w:framePr w:w="3921" w:h="607" w:hRule="exact" w:wrap="none" w:vAnchor="page" w:hAnchor="margin" w:x="6800" w:y="13267"/>
        <w:rPr>
          <w:rStyle w:val="C3"/>
          <w:rtl w:val="0"/>
        </w:rPr>
      </w:pPr>
    </w:p>
    <w:p>
      <w:pPr>
        <w:pStyle w:val="P31"/>
        <w:framePr w:w="3839" w:h="480" w:hRule="exact" w:wrap="none" w:vAnchor="page" w:hAnchor="margin" w:x="6856" w:y="13323"/>
        <w:rPr>
          <w:rStyle w:val="C22"/>
          <w:rtl w:val="0"/>
        </w:rPr>
      </w:pPr>
      <w:r>
        <w:rPr>
          <w:rStyle w:val="C22"/>
          <w:rtl w:val="0"/>
        </w:rPr>
        <w:t>Praktické provedení se slovním vyjádřením</w:t>
      </w:r>
    </w:p>
    <w:p>
      <w:pPr>
        <w:pStyle w:val="P32"/>
        <w:framePr w:w="10710" w:h="248" w:hRule="exact" w:wrap="none" w:vAnchor="page" w:hAnchor="margin" w:x="28" w:y="1398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Keramik-modelář, 31.7.2026 16:27:32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forem pro keramické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Vyrobit formu podle výrobní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provedení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Přeměřit stanovené parametry zhotovené formy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provedení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Zhotovování modelů a rozmnožovacích zařízení na odlévání forem pro keramické výrobky</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Vyrobit model podle technického výkresu, provést kontrolu a impregnaci</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provedení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Vyrobit hlavní formu, nebo rozmnožovací zařízení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provedení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Vyrobit provozní formu podle výrobní dokumentace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provedení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d) Přeměřit stanovené parametry zhotoveného modelu, příp. předloženého modelu</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provedení</w:t>
      </w:r>
    </w:p>
    <w:p>
      <w:pPr>
        <w:pStyle w:val="P32"/>
        <w:framePr w:w="10710" w:h="248" w:hRule="exact" w:wrap="none" w:vAnchor="page" w:hAnchor="margin" w:x="28" w:y="6936"/>
        <w:rPr>
          <w:rStyle w:val="C23"/>
          <w:rtl w:val="0"/>
        </w:rPr>
      </w:pPr>
      <w:r>
        <w:rPr>
          <w:rStyle w:val="C23"/>
          <w:rtl w:val="0"/>
        </w:rPr>
        <w:t>Je třeba splnit vždy kritérium a) nebo b) a rovněž kritérium c) nebo d).</w:t>
      </w:r>
    </w:p>
    <w:p>
      <w:pPr>
        <w:pStyle w:val="P23"/>
        <w:framePr w:w="10710" w:h="340" w:hRule="exact" w:wrap="none" w:vAnchor="page" w:hAnchor="margin" w:x="28" w:y="7371"/>
        <w:rPr>
          <w:rStyle w:val="C18"/>
          <w:rtl w:val="0"/>
        </w:rPr>
      </w:pPr>
      <w:r>
        <w:rPr>
          <w:rStyle w:val="C18"/>
          <w:rtl w:val="0"/>
        </w:rPr>
        <w:t>Vytváření keramických výrobků litím do forem</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Připravit pracoviště, materiál a pomůcky pro zadaný výrobek určitého tvaru a velikosti</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provedení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Provést lití do forem otevřených nebo uzavřených, příp. kombinovaných podle výrobní dokumentace</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Praktické provedení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Vylít a dohotovit dutý výrobek podle výrobní dokumentace</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provedení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Zhodnotit provedení lití podle tvaru a velikosti výrobku</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Slovní vyjádření podle výrobní dokumentace</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Skladování, manipulace, vedení evidence modelů a forem</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Provést vhodné ošetření, údržbu, manipulaci a uskladnění modelů a forem</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provedení se slovním vyjádřením</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Provést třídění, evidenci modelů a forem určených k výrobě keramiky</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provedení</w:t>
      </w:r>
    </w:p>
    <w:p>
      <w:pPr>
        <w:pStyle w:val="P32"/>
        <w:framePr w:w="10710" w:h="248" w:hRule="exact" w:wrap="none" w:vAnchor="page" w:hAnchor="margin" w:x="28" w:y="123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Keramik-modelář, 31.7.2026 16:27:32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http://katalog.nsp.cz/karta_tp.aspx?id_jp=2175&amp;kod_sm1=35).</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kriterií hodnocení pro jednotlivé kompetence je třeba získat celkový přehled o způsobilosti zkoušeného uchazeče vykonávat povolání v určitém úseku keramické výroby.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o surovinách a používaných materiálech. Vysvětlí princip jednotlivých technologických operací a funkci strojů a zařízení, které se používají ve výrobě.</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jsou komplexnějšího charakteru, proto se může zkoušející zaměřit na určitý konkrétní úkol, který je pro ověřovanou kompetenci stěžejní a je v souladu s požadovaným zaměřením DK.</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a zvládnutí konkrétní činnosti sleduje zkoušející dodržování hygienických a bezpečnostních zásad. Dále posuzuje hospodárné využití surovin a bezpečné provádění všech úkonů. Hodnotí se také kvalita zhotoveného výrobku. Předmětem hodnocení zkoušeného uchazeče je také estetická stránka výrobku, kreativita a manuální zručnost.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je způsobem ověření slovní vysvětlení nebo vyjádření, je tím míněno stručné slovní doplnění předvedené činnosti v souladu s technologickým postupem.</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80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Keramik-modelář, 31.7.2026 16:27:32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keramik + střední vzdělání s maturitní zkouškou + alespoň 5 let praxe ve funkci mistra (vedoucího) dílny, provozu nebo ve funkci učitele odborných předmětů nebo odborného výcviku,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technologii silikátů + alespoň 5let praxe vedoucího pracovníka v keramické výrobě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19" w:hRule="exact" w:wrap="none" w:vAnchor="page" w:hAnchor="margin" w:x="0" w:y="9768"/>
        <w:rPr>
          <w:rStyle w:val="C3"/>
          <w:rtl w:val="0"/>
        </w:rPr>
      </w:pPr>
    </w:p>
    <w:p>
      <w:pPr>
        <w:pStyle w:val="P35"/>
        <w:framePr w:w="10710" w:h="340" w:hRule="exact" w:wrap="none" w:vAnchor="page" w:hAnchor="margin" w:x="28" w:y="9768"/>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přísun potřebné energie</w:t>
      </w:r>
    </w:p>
    <w:p>
      <w:pPr>
        <w:keepNext w:val="0"/>
        <w:keepLines w:val="0"/>
        <w:framePr w:w="10766" w:h="337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0"/>
        <w:framePr w:w="10766" w:h="337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všechny ověřované postupy </w:t>
      </w:r>
    </w:p>
    <w:p>
      <w:pPr>
        <w:keepNext w:val="0"/>
        <w:keepLines w:val="0"/>
        <w:framePr w:w="10766" w:h="337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337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všechny ověřované postupy</w:t>
      </w:r>
    </w:p>
    <w:p>
      <w:pPr>
        <w:keepNext w:val="0"/>
        <w:keepLines w:val="0"/>
        <w:framePr w:w="10766" w:h="337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vybavená pro všechny ověřované postupy</w:t>
      </w:r>
    </w:p>
    <w:p>
      <w:pPr>
        <w:keepNext w:val="0"/>
        <w:keepLines w:val="0"/>
        <w:framePr w:w="10766" w:h="337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všechny ověřované postupy</w:t>
      </w:r>
    </w:p>
    <w:p>
      <w:pPr>
        <w:keepNext w:val="0"/>
        <w:keepLines w:val="0"/>
        <w:framePr w:w="10766" w:h="337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14"/>
        <w:rPr>
          <w:rStyle w:val="C3"/>
          <w:rtl w:val="0"/>
        </w:rPr>
      </w:pPr>
    </w:p>
    <w:p>
      <w:pPr>
        <w:pStyle w:val="P35"/>
        <w:framePr w:w="10710" w:h="340" w:hRule="exact" w:wrap="none" w:vAnchor="page" w:hAnchor="margin" w:x="28" w:y="13714"/>
        <w:rPr>
          <w:rStyle w:val="C25"/>
          <w:rtl w:val="0"/>
        </w:rPr>
      </w:pPr>
      <w:r>
        <w:rPr>
          <w:rStyle w:val="C25"/>
          <w:rtl w:val="0"/>
        </w:rPr>
        <w:t>Doba přípravy na zkoušku</w:t>
      </w:r>
    </w:p>
    <w:p>
      <w:pPr>
        <w:keepNext w:val="0"/>
        <w:keepLines w:val="0"/>
        <w:framePr w:w="10766" w:h="1036" w:hRule="exact" w:wrap="none" w:vAnchor="page" w:hAnchor="margin" w:x="0" w:y="14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Keramik-modelář, 31.7.2026 16:27:32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21,5 až 29,5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Keramik-modelář, 31.7.2026 16:27:32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pro sklářský a keramický průmysl, v níž byly zastoupeny: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Keramik-modelář, 31.7.2026 16:27:32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