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5E812" Type="http://schemas.openxmlformats.org/officeDocument/2006/relationships/officeDocument" Target="/word/document.xml" /><Relationship Id="coreR46B5E812" Type="http://schemas.openxmlformats.org/package/2006/relationships/metadata/core-properties" Target="/docProps/core.xml" /><Relationship Id="customR46B5E8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sádrových forem, 30.9.2026 2:38:50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30.9.2026 2:38:50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30.9.2026 2:38:50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sádrových forem, 30.9.2026 2:38:50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Výrobce/výrobkyně sádrových forem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sádrových forem, 30.9.2026 2:38:50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Výrobce/výrobkyně sádrových forem, 30.9.2026 2:38:50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sádrových forem, 30.9.2026 2:38:50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4764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3B35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FAC9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