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52BE9C" Type="http://schemas.openxmlformats.org/officeDocument/2006/relationships/officeDocument" Target="/word/document.xml" /><Relationship Id="coreR7A52BE9C" Type="http://schemas.openxmlformats.org/package/2006/relationships/metadata/core-properties" Target="/docProps/core.xml" /><Relationship Id="customR7A52BE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sádrových forem, 30.9.2026 6:52:15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sádrových forem, 30.9.2026 6:52:15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