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EB9A5" Type="http://schemas.openxmlformats.org/officeDocument/2006/relationships/officeDocument" Target="/word/document.xml" /><Relationship Id="coreR45EB9A5" Type="http://schemas.openxmlformats.org/package/2006/relationships/metadata/core-properties" Target="/docProps/core.xml" /><Relationship Id="customR45EB9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Vylévač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začišťování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licích strojů a linek při výrobě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Vylévač keramiky, 20.10.2026 11:00:35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33"/>
        <w:framePr w:w="6710" w:h="570" w:hRule="exact" w:wrap="none" w:vAnchor="page" w:hAnchor="margin" w:x="45" w:y="6858"/>
        <w:rPr>
          <w:rStyle w:val="C3"/>
          <w:rtl w:val="0"/>
        </w:rPr>
      </w:pP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postup práce pro zadaný výrobek určitého tvaru a velikosti</w:t>
      </w: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30"/>
        <w:framePr w:w="3921" w:h="570" w:hRule="exact" w:wrap="none" w:vAnchor="page" w:hAnchor="margin" w:x="6800" w:y="6858"/>
        <w:rPr>
          <w:rStyle w:val="C3"/>
          <w:rtl w:val="0"/>
        </w:rPr>
      </w:pPr>
    </w:p>
    <w:p>
      <w:pPr>
        <w:pStyle w:val="P31"/>
        <w:framePr w:w="3839" w:h="443"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41"/>
        <w:rPr>
          <w:rStyle w:val="C23"/>
          <w:rtl w:val="0"/>
        </w:rPr>
      </w:pPr>
      <w:r>
        <w:rPr>
          <w:rStyle w:val="C23"/>
          <w:rtl w:val="0"/>
        </w:rPr>
        <w:t>Je třeba splnit obě kritéria.</w:t>
      </w:r>
    </w:p>
    <w:p>
      <w:pPr>
        <w:pStyle w:val="P23"/>
        <w:framePr w:w="10710" w:h="340" w:hRule="exact" w:wrap="none" w:vAnchor="page" w:hAnchor="margin" w:x="28" w:y="7977"/>
        <w:rPr>
          <w:rStyle w:val="C18"/>
          <w:rtl w:val="0"/>
        </w:rPr>
      </w:pPr>
      <w:r>
        <w:rPr>
          <w:rStyle w:val="C18"/>
          <w:rtl w:val="0"/>
        </w:rPr>
        <w:t>Realizace postupu práce při vylévání, začišťování a dohotovování keramických výrobků</w:t>
      </w:r>
    </w:p>
    <w:p>
      <w:pPr>
        <w:pStyle w:val="P24"/>
        <w:framePr w:w="6713" w:h="376" w:hRule="exact" w:wrap="none" w:vAnchor="page" w:hAnchor="margin" w:x="45" w:y="8416"/>
        <w:rPr>
          <w:rStyle w:val="C3"/>
          <w:rtl w:val="0"/>
        </w:rPr>
      </w:pPr>
    </w:p>
    <w:p>
      <w:pPr>
        <w:pStyle w:val="P25"/>
        <w:framePr w:w="6661" w:h="249" w:hRule="exact" w:wrap="none" w:vAnchor="page" w:hAnchor="margin" w:x="71" w:y="8487"/>
        <w:rPr>
          <w:rStyle w:val="C19"/>
          <w:rtl w:val="0"/>
        </w:rPr>
      </w:pPr>
      <w:r>
        <w:rPr>
          <w:rStyle w:val="C19"/>
          <w:rtl w:val="0"/>
        </w:rPr>
        <w:t>Kritéria hodnocení</w:t>
      </w:r>
    </w:p>
    <w:p>
      <w:pPr>
        <w:pStyle w:val="P26"/>
        <w:framePr w:w="3918" w:h="376" w:hRule="exact" w:wrap="none" w:vAnchor="page" w:hAnchor="margin" w:x="6803" w:y="8416"/>
        <w:rPr>
          <w:rStyle w:val="C3"/>
          <w:rtl w:val="0"/>
        </w:rPr>
      </w:pPr>
    </w:p>
    <w:p>
      <w:pPr>
        <w:pStyle w:val="P27"/>
        <w:framePr w:w="3836" w:h="249" w:hRule="exact" w:wrap="none" w:vAnchor="page" w:hAnchor="margin" w:x="6859" w:y="8487"/>
        <w:rPr>
          <w:rStyle w:val="C20"/>
          <w:rtl w:val="0"/>
        </w:rPr>
      </w:pPr>
      <w:r>
        <w:rPr>
          <w:rStyle w:val="C20"/>
          <w:rtl w:val="0"/>
        </w:rPr>
        <w:t>Způsoby ověření</w:t>
      </w:r>
    </w:p>
    <w:p>
      <w:pPr>
        <w:pStyle w:val="P12"/>
        <w:framePr w:w="6710" w:h="376" w:hRule="exact" w:wrap="none" w:vAnchor="page" w:hAnchor="margin" w:x="45" w:y="8793"/>
        <w:rPr>
          <w:rStyle w:val="C3"/>
          <w:rtl w:val="0"/>
        </w:rPr>
      </w:pPr>
    </w:p>
    <w:p>
      <w:pPr>
        <w:pStyle w:val="P13"/>
        <w:framePr w:w="6658" w:h="249" w:hRule="exact" w:wrap="none" w:vAnchor="page" w:hAnchor="margin" w:x="71" w:y="8849"/>
        <w:rPr>
          <w:rStyle w:val="C11"/>
          <w:rtl w:val="0"/>
        </w:rPr>
      </w:pPr>
      <w:r>
        <w:rPr>
          <w:rStyle w:val="C11"/>
          <w:rtl w:val="0"/>
        </w:rPr>
        <w:t>a) Posoudit stav formy, složit formu pro lití podle zadání</w:t>
      </w:r>
    </w:p>
    <w:p>
      <w:pPr>
        <w:pStyle w:val="P28"/>
        <w:framePr w:w="3921" w:h="376" w:hRule="exact" w:wrap="none" w:vAnchor="page" w:hAnchor="margin" w:x="6800" w:y="8793"/>
        <w:rPr>
          <w:rStyle w:val="C3"/>
          <w:rtl w:val="0"/>
        </w:rPr>
      </w:pPr>
    </w:p>
    <w:p>
      <w:pPr>
        <w:pStyle w:val="P29"/>
        <w:framePr w:w="3839" w:h="249" w:hRule="exact" w:wrap="none" w:vAnchor="page" w:hAnchor="margin" w:x="6856" w:y="8849"/>
        <w:rPr>
          <w:rStyle w:val="C21"/>
          <w:rtl w:val="0"/>
        </w:rPr>
      </w:pPr>
      <w:r>
        <w:rPr>
          <w:rStyle w:val="C21"/>
          <w:rtl w:val="0"/>
        </w:rPr>
        <w:t>Praktické předvedení a ústní ověření</w:t>
      </w:r>
    </w:p>
    <w:p>
      <w:pPr>
        <w:pStyle w:val="P33"/>
        <w:framePr w:w="6710" w:h="570" w:hRule="exact" w:wrap="none" w:vAnchor="page" w:hAnchor="margin" w:x="45" w:y="9169"/>
        <w:rPr>
          <w:rStyle w:val="C3"/>
          <w:rtl w:val="0"/>
        </w:rPr>
      </w:pPr>
    </w:p>
    <w:p>
      <w:pPr>
        <w:pStyle w:val="P33"/>
        <w:keepNext w:val="0"/>
        <w:keepLines w:val="0"/>
        <w:framePr w:w="6710" w:h="570" w:hRule="exact" w:wrap="none" w:vAnchor="page" w:hAnchor="margin" w:x="45" w:y="9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lití do forem vhodnou technikou s ohledem na velikost a tvar</w:t>
      </w:r>
    </w:p>
    <w:p>
      <w:pPr>
        <w:pStyle w:val="P33"/>
        <w:keepNext w:val="0"/>
        <w:keepLines w:val="0"/>
        <w:framePr w:w="6710" w:h="570" w:hRule="exact" w:wrap="none" w:vAnchor="page" w:hAnchor="margin" w:x="45" w:y="9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výrobku </w:t>
      </w:r>
    </w:p>
    <w:p>
      <w:pPr>
        <w:pStyle w:val="P30"/>
        <w:framePr w:w="3921" w:h="570" w:hRule="exact" w:wrap="none" w:vAnchor="page" w:hAnchor="margin" w:x="6800" w:y="9169"/>
        <w:rPr>
          <w:rStyle w:val="C3"/>
          <w:rtl w:val="0"/>
        </w:rPr>
      </w:pPr>
    </w:p>
    <w:p>
      <w:pPr>
        <w:pStyle w:val="P31"/>
        <w:framePr w:w="3839" w:h="443" w:hRule="exact" w:wrap="none" w:vAnchor="page" w:hAnchor="margin" w:x="6856" w:y="9225"/>
        <w:rPr>
          <w:rStyle w:val="C22"/>
          <w:rtl w:val="0"/>
        </w:rPr>
      </w:pPr>
      <w:r>
        <w:rPr>
          <w:rStyle w:val="C22"/>
          <w:rtl w:val="0"/>
        </w:rPr>
        <w:t>Praktické předvedení a ústní ověření</w:t>
      </w:r>
    </w:p>
    <w:p>
      <w:pPr>
        <w:pStyle w:val="P12"/>
        <w:framePr w:w="6710" w:h="607" w:hRule="exact" w:wrap="none" w:vAnchor="page" w:hAnchor="margin" w:x="45" w:y="9739"/>
        <w:rPr>
          <w:rStyle w:val="C3"/>
          <w:rtl w:val="0"/>
        </w:rPr>
      </w:pPr>
    </w:p>
    <w:p>
      <w:pPr>
        <w:pStyle w:val="P13"/>
        <w:framePr w:w="6658" w:h="480" w:hRule="exact" w:wrap="none" w:vAnchor="page" w:hAnchor="margin" w:x="71" w:y="9795"/>
        <w:rPr>
          <w:rStyle w:val="C11"/>
          <w:rtl w:val="0"/>
        </w:rPr>
      </w:pPr>
      <w:r>
        <w:rPr>
          <w:rStyle w:val="C11"/>
          <w:rtl w:val="0"/>
        </w:rPr>
        <w:t>c) Rozebrat formu a vyjmout výrobek z formy, ověřit tloušťku střepu podle určených parametrů</w:t>
      </w:r>
    </w:p>
    <w:p>
      <w:pPr>
        <w:pStyle w:val="P28"/>
        <w:framePr w:w="3921" w:h="607" w:hRule="exact" w:wrap="none" w:vAnchor="page" w:hAnchor="margin" w:x="6800" w:y="9739"/>
        <w:rPr>
          <w:rStyle w:val="C3"/>
          <w:rtl w:val="0"/>
        </w:rPr>
      </w:pPr>
    </w:p>
    <w:p>
      <w:pPr>
        <w:pStyle w:val="P29"/>
        <w:framePr w:w="3839" w:h="480" w:hRule="exact" w:wrap="none" w:vAnchor="page" w:hAnchor="margin" w:x="6856" w:y="9795"/>
        <w:rPr>
          <w:rStyle w:val="C21"/>
          <w:rtl w:val="0"/>
        </w:rPr>
      </w:pPr>
      <w:r>
        <w:rPr>
          <w:rStyle w:val="C21"/>
          <w:rtl w:val="0"/>
        </w:rPr>
        <w:t>Praktické předvedení a ústní ověření</w:t>
      </w:r>
    </w:p>
    <w:p>
      <w:pPr>
        <w:pStyle w:val="P16"/>
        <w:framePr w:w="6710" w:h="376" w:hRule="exact" w:wrap="none" w:vAnchor="page" w:hAnchor="margin" w:x="45" w:y="10346"/>
        <w:rPr>
          <w:rStyle w:val="C3"/>
          <w:rtl w:val="0"/>
        </w:rPr>
      </w:pPr>
    </w:p>
    <w:p>
      <w:pPr>
        <w:pStyle w:val="P17"/>
        <w:framePr w:w="6658" w:h="249" w:hRule="exact" w:wrap="none" w:vAnchor="page" w:hAnchor="margin" w:x="71" w:y="10402"/>
        <w:rPr>
          <w:rStyle w:val="C13"/>
          <w:rtl w:val="0"/>
        </w:rPr>
      </w:pPr>
      <w:r>
        <w:rPr>
          <w:rStyle w:val="C13"/>
          <w:rtl w:val="0"/>
        </w:rPr>
        <w:t>d) Zamýt a začistit spáry výrobku vhodnou technikou</w:t>
      </w:r>
    </w:p>
    <w:p>
      <w:pPr>
        <w:pStyle w:val="P30"/>
        <w:framePr w:w="3921" w:h="376" w:hRule="exact" w:wrap="none" w:vAnchor="page" w:hAnchor="margin" w:x="6800" w:y="10346"/>
        <w:rPr>
          <w:rStyle w:val="C3"/>
          <w:rtl w:val="0"/>
        </w:rPr>
      </w:pPr>
    </w:p>
    <w:p>
      <w:pPr>
        <w:pStyle w:val="P31"/>
        <w:framePr w:w="3839" w:h="249" w:hRule="exact" w:wrap="none" w:vAnchor="page" w:hAnchor="margin" w:x="6856" w:y="10402"/>
        <w:rPr>
          <w:rStyle w:val="C22"/>
          <w:rtl w:val="0"/>
        </w:rPr>
      </w:pPr>
      <w:r>
        <w:rPr>
          <w:rStyle w:val="C22"/>
          <w:rtl w:val="0"/>
        </w:rPr>
        <w:t>Praktické předvedení a ústní ověření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e) Ložit výrobky k sušení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 a ústní ověření</w:t>
      </w:r>
    </w:p>
    <w:p>
      <w:pPr>
        <w:pStyle w:val="P32"/>
        <w:framePr w:w="10710" w:h="248" w:hRule="exact" w:wrap="none" w:vAnchor="page" w:hAnchor="margin" w:x="28" w:y="11211"/>
        <w:rPr>
          <w:rStyle w:val="C23"/>
          <w:rtl w:val="0"/>
        </w:rPr>
      </w:pPr>
      <w:r>
        <w:rPr>
          <w:rStyle w:val="C23"/>
          <w:rtl w:val="0"/>
        </w:rPr>
        <w:t>Je třeba splnit všechna kritéria.</w:t>
      </w:r>
    </w:p>
    <w:p>
      <w:pPr>
        <w:pStyle w:val="P23"/>
        <w:framePr w:w="10710" w:h="340" w:hRule="exact" w:wrap="none" w:vAnchor="page" w:hAnchor="margin" w:x="28" w:y="11647"/>
        <w:rPr>
          <w:rStyle w:val="C18"/>
          <w:rtl w:val="0"/>
        </w:rPr>
      </w:pPr>
      <w:r>
        <w:rPr>
          <w:rStyle w:val="C18"/>
          <w:rtl w:val="0"/>
        </w:rPr>
        <w:t>Obsluha licích strojů a linek při výrobě keramiky</w:t>
      </w:r>
    </w:p>
    <w:p>
      <w:pPr>
        <w:pStyle w:val="P24"/>
        <w:framePr w:w="6713" w:h="376" w:hRule="exact" w:wrap="none" w:vAnchor="page" w:hAnchor="margin" w:x="45" w:y="12086"/>
        <w:rPr>
          <w:rStyle w:val="C3"/>
          <w:rtl w:val="0"/>
        </w:rPr>
      </w:pPr>
    </w:p>
    <w:p>
      <w:pPr>
        <w:pStyle w:val="P25"/>
        <w:framePr w:w="6661" w:h="249" w:hRule="exact" w:wrap="none" w:vAnchor="page" w:hAnchor="margin" w:x="71" w:y="12157"/>
        <w:rPr>
          <w:rStyle w:val="C19"/>
          <w:rtl w:val="0"/>
        </w:rPr>
      </w:pPr>
      <w:r>
        <w:rPr>
          <w:rStyle w:val="C19"/>
          <w:rtl w:val="0"/>
        </w:rPr>
        <w:t>Kritéria hodnocení</w:t>
      </w:r>
    </w:p>
    <w:p>
      <w:pPr>
        <w:pStyle w:val="P26"/>
        <w:framePr w:w="3918" w:h="376" w:hRule="exact" w:wrap="none" w:vAnchor="page" w:hAnchor="margin" w:x="6803" w:y="12086"/>
        <w:rPr>
          <w:rStyle w:val="C3"/>
          <w:rtl w:val="0"/>
        </w:rPr>
      </w:pPr>
    </w:p>
    <w:p>
      <w:pPr>
        <w:pStyle w:val="P27"/>
        <w:framePr w:w="3836" w:h="249" w:hRule="exact" w:wrap="none" w:vAnchor="page" w:hAnchor="margin" w:x="6859" w:y="12157"/>
        <w:rPr>
          <w:rStyle w:val="C20"/>
          <w:rtl w:val="0"/>
        </w:rPr>
      </w:pPr>
      <w:r>
        <w:rPr>
          <w:rStyle w:val="C20"/>
          <w:rtl w:val="0"/>
        </w:rPr>
        <w:t>Způsoby ověření</w:t>
      </w:r>
    </w:p>
    <w:p>
      <w:pPr>
        <w:pStyle w:val="P12"/>
        <w:framePr w:w="6710" w:h="607" w:hRule="exact" w:wrap="none" w:vAnchor="page" w:hAnchor="margin" w:x="45" w:y="12463"/>
        <w:rPr>
          <w:rStyle w:val="C3"/>
          <w:rtl w:val="0"/>
        </w:rPr>
      </w:pPr>
    </w:p>
    <w:p>
      <w:pPr>
        <w:pStyle w:val="P13"/>
        <w:framePr w:w="6658" w:h="480" w:hRule="exact" w:wrap="none" w:vAnchor="page" w:hAnchor="margin" w:x="71" w:y="12519"/>
        <w:rPr>
          <w:rStyle w:val="C11"/>
          <w:rtl w:val="0"/>
        </w:rPr>
      </w:pPr>
      <w:r>
        <w:rPr>
          <w:rStyle w:val="C11"/>
          <w:rtl w:val="0"/>
        </w:rPr>
        <w:t>a) Popsat zásady bezpečné obsluhy strojního zařízení na lití keramických výrobků</w:t>
      </w:r>
    </w:p>
    <w:p>
      <w:pPr>
        <w:pStyle w:val="P28"/>
        <w:framePr w:w="3921" w:h="607" w:hRule="exact" w:wrap="none" w:vAnchor="page" w:hAnchor="margin" w:x="6800" w:y="12463"/>
        <w:rPr>
          <w:rStyle w:val="C3"/>
          <w:rtl w:val="0"/>
        </w:rPr>
      </w:pPr>
    </w:p>
    <w:p>
      <w:pPr>
        <w:pStyle w:val="P29"/>
        <w:framePr w:w="3839" w:h="480" w:hRule="exact" w:wrap="none" w:vAnchor="page" w:hAnchor="margin" w:x="6856" w:y="12519"/>
        <w:rPr>
          <w:rStyle w:val="C21"/>
          <w:rtl w:val="0"/>
        </w:rPr>
      </w:pPr>
      <w:r>
        <w:rPr>
          <w:rStyle w:val="C21"/>
          <w:rtl w:val="0"/>
        </w:rPr>
        <w:t>Ústní ověření</w:t>
      </w:r>
    </w:p>
    <w:p>
      <w:pPr>
        <w:pStyle w:val="P16"/>
        <w:framePr w:w="6710" w:h="376" w:hRule="exact" w:wrap="none" w:vAnchor="page" w:hAnchor="margin" w:x="45" w:y="13069"/>
        <w:rPr>
          <w:rStyle w:val="C3"/>
          <w:rtl w:val="0"/>
        </w:rPr>
      </w:pPr>
    </w:p>
    <w:p>
      <w:pPr>
        <w:pStyle w:val="P17"/>
        <w:framePr w:w="6658" w:h="249" w:hRule="exact" w:wrap="none" w:vAnchor="page" w:hAnchor="margin" w:x="71" w:y="13125"/>
        <w:rPr>
          <w:rStyle w:val="C13"/>
          <w:rtl w:val="0"/>
        </w:rPr>
      </w:pPr>
      <w:r>
        <w:rPr>
          <w:rStyle w:val="C13"/>
          <w:rtl w:val="0"/>
        </w:rPr>
        <w:t>b) Popsat vylévání a čištění keramických výrobků na licích strojích a linkách</w:t>
      </w:r>
    </w:p>
    <w:p>
      <w:pPr>
        <w:pStyle w:val="P30"/>
        <w:framePr w:w="3921" w:h="376" w:hRule="exact" w:wrap="none" w:vAnchor="page" w:hAnchor="margin" w:x="6800" w:y="13069"/>
        <w:rPr>
          <w:rStyle w:val="C3"/>
          <w:rtl w:val="0"/>
        </w:rPr>
      </w:pPr>
    </w:p>
    <w:p>
      <w:pPr>
        <w:pStyle w:val="P31"/>
        <w:framePr w:w="3839" w:h="249" w:hRule="exact" w:wrap="none" w:vAnchor="page" w:hAnchor="margin" w:x="6856" w:y="13125"/>
        <w:rPr>
          <w:rStyle w:val="C22"/>
          <w:rtl w:val="0"/>
        </w:rPr>
      </w:pPr>
      <w:r>
        <w:rPr>
          <w:rStyle w:val="C22"/>
          <w:rtl w:val="0"/>
        </w:rPr>
        <w:t>Ústní ověření</w:t>
      </w:r>
    </w:p>
    <w:p>
      <w:pPr>
        <w:pStyle w:val="P32"/>
        <w:framePr w:w="10710" w:h="248" w:hRule="exact" w:wrap="none" w:vAnchor="page" w:hAnchor="margin" w:x="28" w:y="13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Vylévač keramiky, 20.10.2026 11:00:35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a konečná úprava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ložení výrobků k sušení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sušení výrobků a kontrolu vad po sušení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konečnou úpravu výrobků po sušení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kvality keramických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Posoudit výrobek podle kvality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Klasifikovat vady výrobku a případně je odborně odstranit</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Vylévač keramiky, 20.10.2026 11:00:35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040"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6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http://katalog.nsp.cz/karta_tp.aspx?id_jp=101583&amp;kod_sm1=35).</w:t>
      </w:r>
    </w:p>
    <w:p>
      <w:pPr>
        <w:keepNext w:val="0"/>
        <w:keepLines w:val="0"/>
        <w:framePr w:w="10766" w:h="6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6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kompetencí Orientace v normách, v technických a výtvarných podkladech pro výrobu a zpracování keramiky; Volba postupu práce a technologických podmínek při výrobě keramiky; Posuzování kvality keramických výrobků; druh výrobku, ke kterému se budou vztahovat zadané úkoly a jeho parametry, podle zaměření konkrétní keramické výroby a místa konání zkoušky.Množství výrobků určí zkoušející podle obtížnosti zadané techniky.Ověřování kritérií v odborné kompetenci Obsluha licích strojů a linek při výrobě keramiky se realizuje v reálném provozu jako ústní ověřování nad dokumentací, na pracovních místech u strojů a linek, na modelových situacích, které připraví autorizovaná osoba. Autorizovaná osoba připraví dvě modelové situace v návaznosti na technické vybavení, kterým disponuje v místě konání zkoušky.</w:t>
      </w:r>
    </w:p>
    <w:p>
      <w:pPr>
        <w:keepNext w:val="0"/>
        <w:keepLines w:val="0"/>
        <w:framePr w:w="10766" w:h="6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odborných kompetencích Sušení a konečná úprava keramických výrobků, kritérium b), c) a Posuzování kvality keramických výrobků, kritérium a), b)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6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Posuzování kvality keramických výrobků se jedná o ověření znalosti vad keramiky způsobených nedodržením technologického postupu.Při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estetická stránka výrobku, kreativita a manuální zručnost zkoušeného.</w:t>
      </w:r>
    </w:p>
    <w:p>
      <w:pPr>
        <w:pStyle w:val="P34"/>
        <w:framePr w:w="10766" w:h="2072" w:hRule="exact" w:wrap="none" w:vAnchor="page" w:hAnchor="margin" w:x="0" w:y="9421"/>
        <w:rPr>
          <w:rStyle w:val="C3"/>
          <w:rtl w:val="0"/>
        </w:rPr>
      </w:pPr>
    </w:p>
    <w:p>
      <w:pPr>
        <w:pStyle w:val="P36"/>
        <w:framePr w:w="10710" w:h="340" w:hRule="exact" w:wrap="none" w:vAnchor="page" w:hAnchor="margin" w:x="28" w:y="9421"/>
        <w:rPr>
          <w:rStyle w:val="C25"/>
          <w:rtl w:val="0"/>
        </w:rPr>
      </w:pPr>
      <w:r>
        <w:rPr>
          <w:rStyle w:val="C25"/>
          <w:rtl w:val="0"/>
        </w:rPr>
        <w:t>Výsledné hodnocení</w:t>
      </w:r>
    </w:p>
    <w:p>
      <w:pPr>
        <w:keepNext w:val="0"/>
        <w:keepLines w:val="0"/>
        <w:framePr w:w="10766" w:h="1732"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847" w:hRule="exact" w:wrap="none" w:vAnchor="page" w:hAnchor="margin" w:x="0" w:y="11720"/>
        <w:rPr>
          <w:rStyle w:val="C3"/>
          <w:rtl w:val="0"/>
        </w:rPr>
      </w:pPr>
    </w:p>
    <w:p>
      <w:pPr>
        <w:pStyle w:val="P36"/>
        <w:framePr w:w="10710" w:h="340" w:hRule="exact" w:wrap="none" w:vAnchor="page" w:hAnchor="margin" w:x="28" w:y="11720"/>
        <w:rPr>
          <w:rStyle w:val="C25"/>
          <w:rtl w:val="0"/>
        </w:rPr>
      </w:pPr>
      <w:r>
        <w:rPr>
          <w:rStyle w:val="C25"/>
          <w:rtl w:val="0"/>
        </w:rPr>
        <w:t>Počet zkoušejících</w:t>
      </w:r>
    </w:p>
    <w:p>
      <w:pPr>
        <w:keepNext w:val="0"/>
        <w:keepLines w:val="0"/>
        <w:framePr w:w="10766" w:h="1507" w:hRule="exact" w:wrap="none" w:vAnchor="page" w:hAnchor="margin" w:x="0" w:y="12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2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Vylévač keramiky, 20.10.2026 11:00:35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28-005-H Vylévač keramiky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Vylévač keramiky, 20.10.2026 11:00:35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477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provozní dílna s příslušným vybavením pro přímou výrobu a dohotovování výrobků</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hmota, sádrové formy, nálevka, nůž, škrabka, zamývací houba, sušárna</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612" w:hRule="exact" w:wrap="none" w:vAnchor="page" w:hAnchor="margin" w:x="0" w:y="7151"/>
        <w:rPr>
          <w:rStyle w:val="C3"/>
          <w:rtl w:val="0"/>
        </w:rPr>
      </w:pPr>
    </w:p>
    <w:p>
      <w:pPr>
        <w:pStyle w:val="P36"/>
        <w:framePr w:w="10710" w:h="340" w:hRule="exact" w:wrap="none" w:vAnchor="page" w:hAnchor="margin" w:x="28" w:y="7151"/>
        <w:rPr>
          <w:rStyle w:val="C25"/>
          <w:rtl w:val="0"/>
        </w:rPr>
      </w:pPr>
      <w:r>
        <w:rPr>
          <w:rStyle w:val="C25"/>
          <w:rtl w:val="0"/>
        </w:rPr>
        <w:t>Doba přípravy na zkoušku</w:t>
      </w:r>
    </w:p>
    <w:p>
      <w:pPr>
        <w:keepNext w:val="0"/>
        <w:keepLines w:val="0"/>
        <w:framePr w:w="10766" w:h="1271" w:hRule="exact" w:wrap="none" w:vAnchor="page" w:hAnchor="margin" w:x="0" w:y="7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381" w:hRule="exact" w:wrap="none" w:vAnchor="page" w:hAnchor="margin" w:x="0" w:y="8990"/>
        <w:rPr>
          <w:rStyle w:val="C3"/>
          <w:rtl w:val="0"/>
        </w:rPr>
      </w:pPr>
    </w:p>
    <w:p>
      <w:pPr>
        <w:pStyle w:val="P36"/>
        <w:framePr w:w="10710" w:h="340" w:hRule="exact" w:wrap="none" w:vAnchor="page" w:hAnchor="margin" w:x="28" w:y="8990"/>
        <w:rPr>
          <w:rStyle w:val="C25"/>
          <w:rtl w:val="0"/>
        </w:rPr>
      </w:pPr>
      <w:r>
        <w:rPr>
          <w:rStyle w:val="C25"/>
          <w:rtl w:val="0"/>
        </w:rPr>
        <w:t>Doba pro vykonání zkoušky</w:t>
      </w:r>
    </w:p>
    <w:p>
      <w:pPr>
        <w:keepNext w:val="0"/>
        <w:keepLines w:val="0"/>
        <w:framePr w:w="10766" w:h="1041"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keepNext w:val="0"/>
        <w:keepLines w:val="0"/>
        <w:framePr w:w="10766" w:h="1041"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Vylévač keramiky, 20.10.2026 11:00:35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Vylévač keramiky, 20.10.2026 11:00:35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8FF3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5ED9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CFE8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