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DBD251" Type="http://schemas.openxmlformats.org/officeDocument/2006/relationships/officeDocument" Target="/word/document.xml" /><Relationship Id="coreR67DBD251" Type="http://schemas.openxmlformats.org/package/2006/relationships/metadata/core-properties" Target="/docProps/core.xml" /><Relationship Id="customR67DBD2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Vylévač keramiky (kód: 28-005-H)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postupu práce při vylévání, čištění a dohotovování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Slučování a začišťování spár u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licích strojů a linek, sušení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Vylévač keramiky, 20.8.2026 16:52:11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postup práce pro zadaný výrobek určitého tvaru a velikosti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podle příslušné výrobní dokumentace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Ověřit, zda zvolený postup práce při vytváření určitého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a technologických podmínek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Připravit materiál, nástroje a pomůcky podle výrobního předpisu</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provedení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Stanovit postup práce pro zadaný výrobek určitého tvaru a velikosti s využitím výtvarných a technických podkladů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Slovní vyjádření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Realizace postupu práce při vylévání, čištění a dohotovování keramických výrobků</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376" w:hRule="exact" w:wrap="none" w:vAnchor="page" w:hAnchor="margin" w:x="45" w:y="8453"/>
        <w:rPr>
          <w:rStyle w:val="C3"/>
          <w:rtl w:val="0"/>
        </w:rPr>
      </w:pPr>
    </w:p>
    <w:p>
      <w:pPr>
        <w:pStyle w:val="P13"/>
        <w:framePr w:w="6658" w:h="249" w:hRule="exact" w:wrap="none" w:vAnchor="page" w:hAnchor="margin" w:x="71" w:y="8509"/>
        <w:rPr>
          <w:rStyle w:val="C11"/>
          <w:rtl w:val="0"/>
        </w:rPr>
      </w:pPr>
      <w:r>
        <w:rPr>
          <w:rStyle w:val="C11"/>
          <w:rtl w:val="0"/>
        </w:rPr>
        <w:t>a) Složit formu pro lití podle zadání</w:t>
      </w:r>
    </w:p>
    <w:p>
      <w:pPr>
        <w:pStyle w:val="P28"/>
        <w:framePr w:w="3921" w:h="376" w:hRule="exact" w:wrap="none" w:vAnchor="page" w:hAnchor="margin" w:x="6800" w:y="8453"/>
        <w:rPr>
          <w:rStyle w:val="C3"/>
          <w:rtl w:val="0"/>
        </w:rPr>
      </w:pPr>
    </w:p>
    <w:p>
      <w:pPr>
        <w:pStyle w:val="P29"/>
        <w:framePr w:w="3839" w:h="249" w:hRule="exact" w:wrap="none" w:vAnchor="page" w:hAnchor="margin" w:x="6856" w:y="8509"/>
        <w:rPr>
          <w:rStyle w:val="C21"/>
          <w:rtl w:val="0"/>
        </w:rPr>
      </w:pPr>
      <w:r>
        <w:rPr>
          <w:rStyle w:val="C21"/>
          <w:rtl w:val="0"/>
        </w:rPr>
        <w:t>Praktické provedení</w:t>
      </w:r>
    </w:p>
    <w:p>
      <w:pPr>
        <w:pStyle w:val="P16"/>
        <w:framePr w:w="6710" w:h="607" w:hRule="exact" w:wrap="none" w:vAnchor="page" w:hAnchor="margin" w:x="45" w:y="8829"/>
        <w:rPr>
          <w:rStyle w:val="C3"/>
          <w:rtl w:val="0"/>
        </w:rPr>
      </w:pPr>
    </w:p>
    <w:p>
      <w:pPr>
        <w:pStyle w:val="P17"/>
        <w:framePr w:w="6658" w:h="480" w:hRule="exact" w:wrap="none" w:vAnchor="page" w:hAnchor="margin" w:x="71" w:y="8885"/>
        <w:rPr>
          <w:rStyle w:val="C13"/>
          <w:rtl w:val="0"/>
        </w:rPr>
      </w:pPr>
      <w:r>
        <w:rPr>
          <w:rStyle w:val="C13"/>
          <w:rtl w:val="0"/>
        </w:rPr>
        <w:t>b) Provést lití do forem vhodnou technikou nebo zařízením ve vztahu k velikosti a tvaru výrobku</w:t>
      </w:r>
    </w:p>
    <w:p>
      <w:pPr>
        <w:pStyle w:val="P30"/>
        <w:framePr w:w="3921" w:h="607" w:hRule="exact" w:wrap="none" w:vAnchor="page" w:hAnchor="margin" w:x="6800" w:y="8829"/>
        <w:rPr>
          <w:rStyle w:val="C3"/>
          <w:rtl w:val="0"/>
        </w:rPr>
      </w:pPr>
    </w:p>
    <w:p>
      <w:pPr>
        <w:pStyle w:val="P31"/>
        <w:framePr w:w="3839" w:h="480" w:hRule="exact" w:wrap="none" w:vAnchor="page" w:hAnchor="margin" w:x="6856" w:y="8885"/>
        <w:rPr>
          <w:rStyle w:val="C22"/>
          <w:rtl w:val="0"/>
        </w:rPr>
      </w:pPr>
      <w:r>
        <w:rPr>
          <w:rStyle w:val="C22"/>
          <w:rtl w:val="0"/>
        </w:rPr>
        <w:t>Praktické provedení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Rozebrat formu a vyjmout polotovar z formy, ověřit sílu střepu podle určených parametrů</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provedení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Upravit výrobek podle předepsaného technologického postupu, tj. duté výrobky vykrojit, ploché zakrojit a začistit na určených místech</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provedení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Prořezat a začistit předznačené otvory, přilepit a zamýt další díly k polotovaru</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provedení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f) Ložit výrobky k sušení a usušit výrobky</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Praktické provedení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Slučování a začišťování spár u výrobků</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607" w:hRule="exact" w:wrap="none" w:vAnchor="page" w:hAnchor="margin" w:x="45" w:y="12998"/>
        <w:rPr>
          <w:rStyle w:val="C3"/>
          <w:rtl w:val="0"/>
        </w:rPr>
      </w:pPr>
    </w:p>
    <w:p>
      <w:pPr>
        <w:pStyle w:val="P13"/>
        <w:framePr w:w="6658" w:h="480" w:hRule="exact" w:wrap="none" w:vAnchor="page" w:hAnchor="margin" w:x="71" w:y="13054"/>
        <w:rPr>
          <w:rStyle w:val="C11"/>
          <w:rtl w:val="0"/>
        </w:rPr>
      </w:pPr>
      <w:r>
        <w:rPr>
          <w:rStyle w:val="C11"/>
          <w:rtl w:val="0"/>
        </w:rPr>
        <w:t>a) Volba postupu práce, nástrojů a pomůcek při začišťování spár u výrobků</w:t>
      </w:r>
    </w:p>
    <w:p>
      <w:pPr>
        <w:pStyle w:val="P28"/>
        <w:framePr w:w="3921" w:h="607" w:hRule="exact" w:wrap="none" w:vAnchor="page" w:hAnchor="margin" w:x="6800" w:y="12998"/>
        <w:rPr>
          <w:rStyle w:val="C3"/>
          <w:rtl w:val="0"/>
        </w:rPr>
      </w:pPr>
    </w:p>
    <w:p>
      <w:pPr>
        <w:pStyle w:val="P29"/>
        <w:framePr w:w="3839" w:h="480" w:hRule="exact" w:wrap="none" w:vAnchor="page" w:hAnchor="margin" w:x="6856" w:y="13054"/>
        <w:rPr>
          <w:rStyle w:val="C21"/>
          <w:rtl w:val="0"/>
        </w:rPr>
      </w:pPr>
      <w:r>
        <w:rPr>
          <w:rStyle w:val="C21"/>
          <w:rtl w:val="0"/>
        </w:rPr>
        <w:t>Slovní vyjádření podle příslušné výrobní dokumentace</w:t>
      </w:r>
    </w:p>
    <w:p>
      <w:pPr>
        <w:pStyle w:val="P16"/>
        <w:framePr w:w="6710" w:h="376" w:hRule="exact" w:wrap="none" w:vAnchor="page" w:hAnchor="margin" w:x="45" w:y="13604"/>
        <w:rPr>
          <w:rStyle w:val="C3"/>
          <w:rtl w:val="0"/>
        </w:rPr>
      </w:pPr>
    </w:p>
    <w:p>
      <w:pPr>
        <w:pStyle w:val="P17"/>
        <w:framePr w:w="6658" w:h="249" w:hRule="exact" w:wrap="none" w:vAnchor="page" w:hAnchor="margin" w:x="71" w:y="13660"/>
        <w:rPr>
          <w:rStyle w:val="C13"/>
          <w:rtl w:val="0"/>
        </w:rPr>
      </w:pPr>
      <w:r>
        <w:rPr>
          <w:rStyle w:val="C13"/>
          <w:rtl w:val="0"/>
        </w:rPr>
        <w:t>b) Zamýt a začistit spáry u zvoleného výrobku vhodnou technikou</w:t>
      </w:r>
    </w:p>
    <w:p>
      <w:pPr>
        <w:pStyle w:val="P30"/>
        <w:framePr w:w="3921" w:h="376" w:hRule="exact" w:wrap="none" w:vAnchor="page" w:hAnchor="margin" w:x="6800" w:y="13604"/>
        <w:rPr>
          <w:rStyle w:val="C3"/>
          <w:rtl w:val="0"/>
        </w:rPr>
      </w:pPr>
    </w:p>
    <w:p>
      <w:pPr>
        <w:pStyle w:val="P31"/>
        <w:framePr w:w="3839" w:h="249" w:hRule="exact" w:wrap="none" w:vAnchor="page" w:hAnchor="margin" w:x="6856" w:y="13660"/>
        <w:rPr>
          <w:rStyle w:val="C22"/>
          <w:rtl w:val="0"/>
        </w:rPr>
      </w:pPr>
      <w:r>
        <w:rPr>
          <w:rStyle w:val="C22"/>
          <w:rtl w:val="0"/>
        </w:rPr>
        <w:t>Praktické provedení</w:t>
      </w:r>
    </w:p>
    <w:p>
      <w:pPr>
        <w:pStyle w:val="P12"/>
        <w:framePr w:w="6710" w:h="376" w:hRule="exact" w:wrap="none" w:vAnchor="page" w:hAnchor="margin" w:x="45" w:y="13981"/>
        <w:rPr>
          <w:rStyle w:val="C3"/>
          <w:rtl w:val="0"/>
        </w:rPr>
      </w:pPr>
    </w:p>
    <w:p>
      <w:pPr>
        <w:pStyle w:val="P13"/>
        <w:framePr w:w="6658" w:h="249" w:hRule="exact" w:wrap="none" w:vAnchor="page" w:hAnchor="margin" w:x="71" w:y="14037"/>
        <w:rPr>
          <w:rStyle w:val="C11"/>
          <w:rtl w:val="0"/>
        </w:rPr>
      </w:pPr>
      <w:r>
        <w:rPr>
          <w:rStyle w:val="C11"/>
          <w:rtl w:val="0"/>
        </w:rPr>
        <w:t>c) Sloučit další díly k polotovaru, případně zamýt a začistit</w:t>
      </w:r>
    </w:p>
    <w:p>
      <w:pPr>
        <w:pStyle w:val="P28"/>
        <w:framePr w:w="3921" w:h="376" w:hRule="exact" w:wrap="none" w:vAnchor="page" w:hAnchor="margin" w:x="6800" w:y="13981"/>
        <w:rPr>
          <w:rStyle w:val="C3"/>
          <w:rtl w:val="0"/>
        </w:rPr>
      </w:pPr>
    </w:p>
    <w:p>
      <w:pPr>
        <w:pStyle w:val="P29"/>
        <w:framePr w:w="3839" w:h="249" w:hRule="exact" w:wrap="none" w:vAnchor="page" w:hAnchor="margin" w:x="6856" w:y="14037"/>
        <w:rPr>
          <w:rStyle w:val="C21"/>
          <w:rtl w:val="0"/>
        </w:rPr>
      </w:pPr>
      <w:r>
        <w:rPr>
          <w:rStyle w:val="C21"/>
          <w:rtl w:val="0"/>
        </w:rPr>
        <w:t>Praktické provedení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Vylévač keramiky, 20.8.2026 16:52:11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licích strojů a linek, sušení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bezpečné obsluhy strojního zařízení na lití výrobků, např. tlakové lití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vyjádřením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vylévání, případně sušení, slučování, čistění výrobků na vybraném licím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provedení vhodnou technikou</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Upravit a zkontrolovat polotovar určitého tvaru a velikosti podle předloženého technologického předpisu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provedení se slovním vyjádřením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Posuzování kvality keramických polotovarů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Klasifikovat vady polotovarů a odborně je odstranit</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provedení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Třídit výrobky podle kvality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provedení</w:t>
      </w:r>
    </w:p>
    <w:p>
      <w:pPr>
        <w:pStyle w:val="P32"/>
        <w:framePr w:w="10710" w:h="248" w:hRule="exact" w:wrap="none" w:vAnchor="page" w:hAnchor="margin" w:x="28" w:y="70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Vylévač keramiky, 20.8.2026 16:52:11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http://katalog.nsp.cz/karta_tp.aspx?id_jp=101209&amp;kod_sm1=35).</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80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Vylévač keramiky, 20.8.2026 16:52:11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a alespoň 5 let praxe ve funkci mistra (vedoucího) dílny, provozu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a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9"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stroje odpovídající bezpečnostním a hygienickým předpisům, přísun potřebné energie</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receptury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a technická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Keramická dílna vybavená pro všechny ověřované postupy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pomůcky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Vylévač keramiky, 20.8.2026 16:52:11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Vylévač keramiky, 20.8.2026 16:52:11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Vylévač keramiky, 20.8.2026 16:52:11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