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DB1A32" Type="http://schemas.openxmlformats.org/officeDocument/2006/relationships/officeDocument" Target="/word/document.xml" /><Relationship Id="coreR46DB1A32" Type="http://schemas.openxmlformats.org/package/2006/relationships/metadata/core-properties" Target="/docProps/core.xml" /><Relationship Id="customR46DB1A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pro výtahy (kód: 26-011-H)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výtahy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vztazích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 výtahů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Jištění elektrických zařízení výtahů a kladení vedení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technické dokumentaci elektrického zařízení výtahu, používání dokumentace při montáži a servisu elektrického zařízení výtahu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činností při montáži, instalaci a opravách elektrických zařízení výtahů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První pomoc při úrazu elektrickou energií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výtahy, 28.9.2026 14:45:57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Podmínkou pro připuštění ke zkoušce je předchozí získání profesní kvalifikace „Montér výtahů“.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pro oblast práce ve výškách a prokazuje se lékařským potvrzením (odkaz na povolání v NSP - https://www.nsp.cz/jednotka-prace/elektromechanik-pro-vytah#zdravotni-zpusobilost).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kompetence "Provádění činností při montáži, instalaci a opravách elektrických zařízení výtahů" se provádí na výtahu a výtahovém zařízení, které je zcela odpojeno od přívodu elektrické energie.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samostatnou činnost je třeba splňovat podmínky elektrotechnické způsobilosti podle vyhl. č. 50/1978 Sb., v aktuálním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výtahy, 28.9.2026 14:45:57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 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výtahy, 28.9.2026 14:45:57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