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47369A" Type="http://schemas.openxmlformats.org/officeDocument/2006/relationships/officeDocument" Target="/word/document.xml" /><Relationship Id="coreR1447369A" Type="http://schemas.openxmlformats.org/package/2006/relationships/metadata/core-properties" Target="/docProps/core.xml" /><Relationship Id="customR144736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Točíř/točířka keramiky (kód: 28-007-H)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Točíř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30.9.2026 2:30:31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Točíř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30.9.2026 2:30:31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