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6BDB7A" Type="http://schemas.openxmlformats.org/officeDocument/2006/relationships/officeDocument" Target="/word/document.xml" /><Relationship Id="coreR456BDB7A" Type="http://schemas.openxmlformats.org/package/2006/relationships/metadata/core-properties" Target="/docProps/core.xml" /><Relationship Id="customR456BDB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Točíř/točířka keramiky (kód: 28-007-H)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Točíř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Točíř/točířka keramiky, 30.9.2026 6:43:34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Točíř keramiky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Keramik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Točíř/točířka keramiky, 30.9.2026 6:43:34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