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449A67" Type="http://schemas.openxmlformats.org/officeDocument/2006/relationships/officeDocument" Target="/word/document.xml" /><Relationship Id="coreRE449A67" Type="http://schemas.openxmlformats.org/package/2006/relationships/metadata/core-properties" Target="/docProps/core.xml" /><Relationship Id="customRE449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20.8.2026 14:34:13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20.8.2026 14:34:13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20.8.2026 14:34:13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20.8.2026 14:34:13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20.8.2026 14:34:13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20.8.2026 14:34:13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20.8.2026 14:34:13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A95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F84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B3C1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