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DAE16F3" Type="http://schemas.openxmlformats.org/officeDocument/2006/relationships/officeDocument" Target="/word/document.xml" /><Relationship Id="coreR4DAE16F3" Type="http://schemas.openxmlformats.org/package/2006/relationships/metadata/core-properties" Target="/docProps/core.xml" /><Relationship Id="customR4DAE16F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Obráběč/obráběčka keramiky (kód: 28-009-H)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Obráběč keramiky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Obráběč/obráběčka keramiky, 11.5.2026 6:54:41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a dekoratér keramiky (kód: 28-57-H/01)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17.6.2010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Glazovač/glazovačka keramiky (kód: 28-030-H)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Obráběč/obráběčka keramiky (kód: 28-009-H)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Obsluha pálicích pecí (kód: 28-008-H)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přípravy keramických hmot (kód: 28-031-H)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Točíř/točířka keramiky (kód: 28-007-H)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Vylévač/vylévačka keramiky (kód: 28-005-H)</w:t>
      </w:r>
    </w:p>
    <w:p>
      <w:pPr>
        <w:pStyle w:val="P12"/>
        <w:framePr w:w="10256" w:h="248" w:hRule="exact" w:wrap="none" w:vAnchor="page" w:hAnchor="margin" w:x="482" w:y="5522"/>
        <w:rPr>
          <w:rStyle w:val="C13"/>
          <w:rtl w:val="0"/>
        </w:rPr>
      </w:pPr>
      <w:r>
        <w:rPr>
          <w:rStyle w:val="C13"/>
          <w:rtl w:val="0"/>
        </w:rPr>
        <w:t>Výrobce/výrobkyně lisované keramiky (kód: 28-006-H)</w:t>
      </w:r>
    </w:p>
    <w:p>
      <w:pPr>
        <w:pStyle w:val="P12"/>
        <w:framePr w:w="10256" w:h="248" w:hRule="exact" w:wrap="none" w:vAnchor="page" w:hAnchor="margin" w:x="482" w:y="5770"/>
        <w:rPr>
          <w:rStyle w:val="C13"/>
          <w:rtl w:val="0"/>
        </w:rPr>
      </w:pPr>
      <w:r>
        <w:rPr>
          <w:rStyle w:val="C13"/>
          <w:rtl w:val="0"/>
        </w:rPr>
        <w:t>Výrobce/výrobkyně sádrových forem (kód: 28-004-H)</w:t>
      </w:r>
    </w:p>
    <w:p>
      <w:pPr>
        <w:pStyle w:val="P13"/>
        <w:framePr w:w="398" w:h="268" w:hRule="exact" w:wrap="none" w:vAnchor="page" w:hAnchor="margin" w:x="28" w:y="61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31"/>
        <w:rPr>
          <w:rStyle w:val="C15"/>
          <w:rtl w:val="0"/>
        </w:rPr>
      </w:pPr>
      <w:r>
        <w:rPr>
          <w:rStyle w:val="C15"/>
          <w:rtl w:val="0"/>
        </w:rPr>
        <w:t>Platnost od 17.6.2010 do neomezeně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Keramik modelář / keramička modelářka (kód: 28-002-H)</w:t>
      </w:r>
    </w:p>
    <w:p>
      <w:pPr>
        <w:pStyle w:val="P13"/>
        <w:framePr w:w="398" w:h="268" w:hRule="exact" w:wrap="none" w:vAnchor="page" w:hAnchor="margin" w:x="28" w:y="676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760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Dekoratér/dekoratérka keramiky – ruční dekorace (kód: 28-079-H)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Dekoratér/dekoratérka keramiky – ruční malírenská dekorace (kód: 28-080-H)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Dekoratér/dekoratérka keramiky – strojní dekorace (kód: 28-081-H)</w:t>
      </w:r>
    </w:p>
    <w:p>
      <w:pPr>
        <w:pStyle w:val="P13"/>
        <w:framePr w:w="398" w:h="268" w:hRule="exact" w:wrap="none" w:vAnchor="page" w:hAnchor="margin" w:x="28" w:y="788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85"/>
        <w:rPr>
          <w:rStyle w:val="C15"/>
          <w:rtl w:val="0"/>
        </w:rPr>
      </w:pPr>
      <w:r>
        <w:rPr>
          <w:rStyle w:val="C15"/>
          <w:rtl w:val="0"/>
        </w:rPr>
        <w:t>Platnost od 17.6.2010 do 19.6.2020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Dekoratér keramiky (kód: 28-003-H)</w:t>
      </w:r>
    </w:p>
    <w:p>
      <w:pPr>
        <w:pStyle w:val="P6"/>
        <w:framePr w:w="10710" w:h="113" w:hRule="exact" w:wrap="none" w:vAnchor="page" w:hAnchor="margin" w:x="28" w:y="840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74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195"/>
        <w:rPr>
          <w:rStyle w:val="C16"/>
          <w:rtl w:val="0"/>
        </w:rPr>
      </w:pPr>
      <w:r>
        <w:rPr>
          <w:rStyle w:val="C16"/>
          <w:rtl w:val="0"/>
        </w:rPr>
        <w:t>Platnost od 17.6.2010 do neomezeně</w:t>
      </w:r>
    </w:p>
    <w:p>
      <w:pPr>
        <w:pStyle w:val="P12"/>
        <w:framePr w:w="10710" w:h="478" w:hRule="exact" w:wrap="none" w:vAnchor="page" w:hAnchor="margin" w:x="28" w:y="9442"/>
        <w:rPr>
          <w:rStyle w:val="C13"/>
          <w:rtl w:val="0"/>
        </w:rPr>
      </w:pPr>
      <w:r>
        <w:rPr>
          <w:rStyle w:val="C13"/>
          <w:rtl w:val="0"/>
        </w:rPr>
        <w:t>Úplnou profesní kvalifikaci Keramik (kód: 28-99-H/03)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03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034"/>
        <w:rPr>
          <w:rStyle w:val="C15"/>
          <w:rtl w:val="0"/>
        </w:rPr>
      </w:pPr>
      <w:r>
        <w:rPr>
          <w:rStyle w:val="C15"/>
          <w:rtl w:val="0"/>
        </w:rPr>
        <w:t>Platnost od 17.6.2010 do neomezeně</w:t>
      </w:r>
    </w:p>
    <w:p>
      <w:pPr>
        <w:pStyle w:val="P12"/>
        <w:framePr w:w="10256" w:h="248" w:hRule="exact" w:wrap="none" w:vAnchor="page" w:hAnchor="margin" w:x="482" w:y="10302"/>
        <w:rPr>
          <w:rStyle w:val="C13"/>
          <w:rtl w:val="0"/>
        </w:rPr>
      </w:pPr>
      <w:r>
        <w:rPr>
          <w:rStyle w:val="C13"/>
          <w:rtl w:val="0"/>
        </w:rPr>
        <w:t>Glazovač/glazovačka keramiky (kód: 28-030-H)</w:t>
      </w:r>
    </w:p>
    <w:p>
      <w:pPr>
        <w:pStyle w:val="P12"/>
        <w:framePr w:w="10256" w:h="248" w:hRule="exact" w:wrap="none" w:vAnchor="page" w:hAnchor="margin" w:x="482" w:y="10550"/>
        <w:rPr>
          <w:rStyle w:val="C13"/>
          <w:rtl w:val="0"/>
        </w:rPr>
      </w:pPr>
      <w:r>
        <w:rPr>
          <w:rStyle w:val="C13"/>
          <w:rtl w:val="0"/>
        </w:rPr>
        <w:t>Obráběč/obráběčka keramiky (kód: 28-009-H)</w:t>
      </w:r>
    </w:p>
    <w:p>
      <w:pPr>
        <w:pStyle w:val="P12"/>
        <w:framePr w:w="10256" w:h="248" w:hRule="exact" w:wrap="none" w:vAnchor="page" w:hAnchor="margin" w:x="482" w:y="10798"/>
        <w:rPr>
          <w:rStyle w:val="C13"/>
          <w:rtl w:val="0"/>
        </w:rPr>
      </w:pPr>
      <w:r>
        <w:rPr>
          <w:rStyle w:val="C13"/>
          <w:rtl w:val="0"/>
        </w:rPr>
        <w:t>Obsluha pálicích pecí (kód: 28-008-H)</w:t>
      </w:r>
    </w:p>
    <w:p>
      <w:pPr>
        <w:pStyle w:val="P12"/>
        <w:framePr w:w="10256" w:h="248" w:hRule="exact" w:wrap="none" w:vAnchor="page" w:hAnchor="margin" w:x="482" w:y="11046"/>
        <w:rPr>
          <w:rStyle w:val="C13"/>
          <w:rtl w:val="0"/>
        </w:rPr>
      </w:pPr>
      <w:r>
        <w:rPr>
          <w:rStyle w:val="C13"/>
          <w:rtl w:val="0"/>
        </w:rPr>
        <w:t>Pracovník/pracovnice přípravy keramických hmot (kód: 28-031-H)</w:t>
      </w:r>
    </w:p>
    <w:p>
      <w:pPr>
        <w:pStyle w:val="P12"/>
        <w:framePr w:w="10256" w:h="248" w:hRule="exact" w:wrap="none" w:vAnchor="page" w:hAnchor="margin" w:x="482" w:y="11294"/>
        <w:rPr>
          <w:rStyle w:val="C13"/>
          <w:rtl w:val="0"/>
        </w:rPr>
      </w:pPr>
      <w:r>
        <w:rPr>
          <w:rStyle w:val="C13"/>
          <w:rtl w:val="0"/>
        </w:rPr>
        <w:t>Točíř/točířka keramiky (kód: 28-007-H)</w:t>
      </w:r>
    </w:p>
    <w:p>
      <w:pPr>
        <w:pStyle w:val="P12"/>
        <w:framePr w:w="10256" w:h="248" w:hRule="exact" w:wrap="none" w:vAnchor="page" w:hAnchor="margin" w:x="482" w:y="11542"/>
        <w:rPr>
          <w:rStyle w:val="C13"/>
          <w:rtl w:val="0"/>
        </w:rPr>
      </w:pPr>
      <w:r>
        <w:rPr>
          <w:rStyle w:val="C13"/>
          <w:rtl w:val="0"/>
        </w:rPr>
        <w:t>Vylévač/vylévačka keramiky (kód: 28-005-H)</w:t>
      </w:r>
    </w:p>
    <w:p>
      <w:pPr>
        <w:pStyle w:val="P12"/>
        <w:framePr w:w="10256" w:h="248" w:hRule="exact" w:wrap="none" w:vAnchor="page" w:hAnchor="margin" w:x="482" w:y="11789"/>
        <w:rPr>
          <w:rStyle w:val="C13"/>
          <w:rtl w:val="0"/>
        </w:rPr>
      </w:pPr>
      <w:r>
        <w:rPr>
          <w:rStyle w:val="C13"/>
          <w:rtl w:val="0"/>
        </w:rPr>
        <w:t>Výrobce/výrobkyně lisované keramiky (kód: 28-006-H)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Výrobce/výrobkyně sádrových forem (kód: 28-004-H)</w:t>
      </w:r>
    </w:p>
    <w:p>
      <w:pPr>
        <w:pStyle w:val="P6"/>
        <w:framePr w:w="10710" w:h="113" w:hRule="exact" w:wrap="none" w:vAnchor="page" w:hAnchor="margin" w:x="28" w:y="1228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51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85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90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85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90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21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269"/>
        <w:rPr>
          <w:rStyle w:val="C18"/>
          <w:rtl w:val="0"/>
        </w:rPr>
      </w:pPr>
      <w:r>
        <w:rPr>
          <w:rStyle w:val="C18"/>
          <w:rtl w:val="0"/>
        </w:rPr>
        <w:t>Obráběč keramiky</w:t>
      </w:r>
    </w:p>
    <w:p>
      <w:pPr>
        <w:pStyle w:val="P20"/>
        <w:framePr w:w="5338" w:h="376" w:hRule="exact" w:wrap="none" w:vAnchor="page" w:hAnchor="margin" w:x="5383" w:y="1321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269"/>
        <w:rPr>
          <w:rStyle w:val="C19"/>
          <w:rtl w:val="0"/>
        </w:rPr>
      </w:pPr>
      <w:r>
        <w:rPr>
          <w:rStyle w:val="C19"/>
          <w:rtl w:val="0"/>
        </w:rPr>
        <w:t>Keramik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Obráběč/obráběčka keramiky, 11.5.2026 6:54:41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