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1EFB" Type="http://schemas.openxmlformats.org/officeDocument/2006/relationships/officeDocument" Target="/word/document.xml" /><Relationship Id="coreR5921EFB" Type="http://schemas.openxmlformats.org/package/2006/relationships/metadata/core-properties" Target="/docProps/core.xml" /><Relationship Id="customR5921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Přípravář keramických hmot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