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28CE8F" Type="http://schemas.openxmlformats.org/officeDocument/2006/relationships/officeDocument" Target="/word/document.xml" /><Relationship Id="coreR7C28CE8F" Type="http://schemas.openxmlformats.org/package/2006/relationships/metadata/core-properties" Target="/docProps/core.xml" /><Relationship Id="customR7C28CE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26.02.2013 do: 10.06.2018</w:t>
      </w:r>
    </w:p>
    <w:p>
      <w:pPr>
        <w:pStyle w:val="P21"/>
        <w:framePr w:w="7654" w:h="331" w:hRule="exact" w:wrap="none" w:vAnchor="page" w:hAnchor="margin" w:x="28" w:y="15940"/>
        <w:rPr>
          <w:rStyle w:val="C16"/>
          <w:rtl w:val="0"/>
        </w:rPr>
      </w:pPr>
      <w:r>
        <w:rPr>
          <w:rStyle w:val="C16"/>
          <w:rtl w:val="0"/>
        </w:rPr>
        <w:t>Výroba chleba a běžného pečiva, 31.7.2026 13:00:48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chleba a běžného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chleba a běžného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 a organizaci výroby, navrhnout kritické body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Příprava, výpočet spotřeby a úprava surovin pro výrobu chleba a běžného pečiva</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Navážit potřebné množství surovin a přísad</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Připravit suroviny k technologickému zpracování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32"/>
        <w:framePr w:w="10710" w:h="248" w:hRule="exact" w:wrap="none" w:vAnchor="page" w:hAnchor="margin" w:x="28" w:y="9841"/>
        <w:rPr>
          <w:rStyle w:val="C23"/>
          <w:rtl w:val="0"/>
        </w:rPr>
      </w:pPr>
      <w:r>
        <w:rPr>
          <w:rStyle w:val="C23"/>
          <w:rtl w:val="0"/>
        </w:rPr>
        <w:t>Je třeba splnit všechna kritéria.</w:t>
      </w:r>
    </w:p>
    <w:p>
      <w:pPr>
        <w:pStyle w:val="P23"/>
        <w:framePr w:w="10710" w:h="340" w:hRule="exact" w:wrap="none" w:vAnchor="page" w:hAnchor="margin" w:x="28" w:y="10277"/>
        <w:rPr>
          <w:rStyle w:val="C18"/>
          <w:rtl w:val="0"/>
        </w:rPr>
      </w:pPr>
      <w:r>
        <w:rPr>
          <w:rStyle w:val="C18"/>
          <w:rtl w:val="0"/>
        </w:rPr>
        <w:t>Výroba těst a kvasů pro chleba a běžné pečivo</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607" w:hRule="exact" w:wrap="none" w:vAnchor="page" w:hAnchor="margin" w:x="45" w:y="11092"/>
        <w:rPr>
          <w:rStyle w:val="C3"/>
          <w:rtl w:val="0"/>
        </w:rPr>
      </w:pPr>
    </w:p>
    <w:p>
      <w:pPr>
        <w:pStyle w:val="P13"/>
        <w:framePr w:w="6658" w:h="480" w:hRule="exact" w:wrap="none" w:vAnchor="page" w:hAnchor="margin" w:x="71" w:y="11148"/>
        <w:rPr>
          <w:rStyle w:val="C11"/>
          <w:rtl w:val="0"/>
        </w:rPr>
      </w:pPr>
      <w:r>
        <w:rPr>
          <w:rStyle w:val="C11"/>
          <w:rtl w:val="0"/>
        </w:rPr>
        <w:t>a) Zhotovit těsto a kvas v požadované kvalitě a množství podle zvoleného technologického postupu</w:t>
      </w:r>
    </w:p>
    <w:p>
      <w:pPr>
        <w:pStyle w:val="P28"/>
        <w:framePr w:w="3921" w:h="607" w:hRule="exact" w:wrap="none" w:vAnchor="page" w:hAnchor="margin" w:x="6800" w:y="11092"/>
        <w:rPr>
          <w:rStyle w:val="C3"/>
          <w:rtl w:val="0"/>
        </w:rPr>
      </w:pPr>
    </w:p>
    <w:p>
      <w:pPr>
        <w:pStyle w:val="P29"/>
        <w:framePr w:w="3839" w:h="480" w:hRule="exact" w:wrap="none" w:vAnchor="page" w:hAnchor="margin" w:x="6856" w:y="11148"/>
        <w:rPr>
          <w:rStyle w:val="C21"/>
          <w:rtl w:val="0"/>
        </w:rPr>
      </w:pPr>
      <w:r>
        <w:rPr>
          <w:rStyle w:val="C21"/>
          <w:rtl w:val="0"/>
        </w:rPr>
        <w:t>Praktické předvedení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Uchovat těsto a kvas podle zásad výroby bezpečných potravin před dalším zpracováním</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Praktické předvedení a ústní ověření</w:t>
      </w:r>
    </w:p>
    <w:p>
      <w:pPr>
        <w:pStyle w:val="P32"/>
        <w:framePr w:w="10710" w:h="248" w:hRule="exact" w:wrap="none" w:vAnchor="page" w:hAnchor="margin" w:x="28" w:y="12419"/>
        <w:rPr>
          <w:rStyle w:val="C23"/>
          <w:rtl w:val="0"/>
        </w:rPr>
      </w:pPr>
      <w:r>
        <w:rPr>
          <w:rStyle w:val="C23"/>
          <w:rtl w:val="0"/>
        </w:rPr>
        <w:t>Je třeba splnit obě kritéria.</w:t>
      </w:r>
    </w:p>
    <w:p>
      <w:pPr>
        <w:pStyle w:val="P23"/>
        <w:framePr w:w="10710" w:h="340" w:hRule="exact" w:wrap="none" w:vAnchor="page" w:hAnchor="margin" w:x="28" w:y="12855"/>
        <w:rPr>
          <w:rStyle w:val="C18"/>
          <w:rtl w:val="0"/>
        </w:rPr>
      </w:pPr>
      <w:r>
        <w:rPr>
          <w:rStyle w:val="C18"/>
          <w:rtl w:val="0"/>
        </w:rPr>
        <w:t>Dělení a tvarování těst</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Tvarovat těsto do požadovaného tvaru v souladu s technologickým postupem, vytvarované kousky umístit na plechy</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Praktické předvedení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Nadávkovat těsto do forem</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w:t>
      </w:r>
    </w:p>
    <w:p>
      <w:pPr>
        <w:pStyle w:val="P12"/>
        <w:framePr w:w="6710" w:h="376" w:hRule="exact" w:wrap="none" w:vAnchor="page" w:hAnchor="margin" w:x="45" w:y="14653"/>
        <w:rPr>
          <w:rStyle w:val="C3"/>
          <w:rtl w:val="0"/>
        </w:rPr>
      </w:pPr>
    </w:p>
    <w:p>
      <w:pPr>
        <w:pStyle w:val="P13"/>
        <w:framePr w:w="6658" w:h="249" w:hRule="exact" w:wrap="none" w:vAnchor="page" w:hAnchor="margin" w:x="71" w:y="14709"/>
        <w:rPr>
          <w:rStyle w:val="C11"/>
          <w:rtl w:val="0"/>
        </w:rPr>
      </w:pPr>
      <w:r>
        <w:rPr>
          <w:rStyle w:val="C11"/>
          <w:rtl w:val="0"/>
        </w:rPr>
        <w:t>c) Uplatnit estetická pravidla při zhotovování pekařských výrobků</w:t>
      </w:r>
    </w:p>
    <w:p>
      <w:pPr>
        <w:pStyle w:val="P28"/>
        <w:framePr w:w="3921" w:h="376" w:hRule="exact" w:wrap="none" w:vAnchor="page" w:hAnchor="margin" w:x="6800" w:y="14653"/>
        <w:rPr>
          <w:rStyle w:val="C3"/>
          <w:rtl w:val="0"/>
        </w:rPr>
      </w:pPr>
    </w:p>
    <w:p>
      <w:pPr>
        <w:pStyle w:val="P29"/>
        <w:framePr w:w="3839" w:h="249" w:hRule="exact" w:wrap="none" w:vAnchor="page" w:hAnchor="margin" w:x="6856" w:y="14709"/>
        <w:rPr>
          <w:rStyle w:val="C21"/>
          <w:rtl w:val="0"/>
        </w:rPr>
      </w:pPr>
      <w:r>
        <w:rPr>
          <w:rStyle w:val="C21"/>
          <w:rtl w:val="0"/>
        </w:rPr>
        <w:t>Praktické předvedení</w:t>
      </w:r>
    </w:p>
    <w:p>
      <w:pPr>
        <w:pStyle w:val="P32"/>
        <w:framePr w:w="10710" w:h="248" w:hRule="exact" w:wrap="none" w:vAnchor="page" w:hAnchor="margin" w:x="28" w:y="15143"/>
        <w:rPr>
          <w:rStyle w:val="C23"/>
          <w:rtl w:val="0"/>
        </w:rPr>
      </w:pPr>
      <w:r>
        <w:rPr>
          <w:rStyle w:val="C23"/>
          <w:rtl w:val="0"/>
        </w:rPr>
        <w:t>Z kritérií a) a b) je třeba splnit jedno, kritérium c) je třeba splnit.</w:t>
      </w:r>
    </w:p>
    <w:p>
      <w:pPr>
        <w:pStyle w:val="P21"/>
        <w:framePr w:w="7654" w:h="331" w:hRule="exact" w:wrap="none" w:vAnchor="page" w:hAnchor="margin" w:x="28" w:y="15940"/>
        <w:rPr>
          <w:rStyle w:val="C16"/>
          <w:rtl w:val="0"/>
        </w:rPr>
      </w:pPr>
      <w:r>
        <w:rPr>
          <w:rStyle w:val="C16"/>
          <w:rtl w:val="0"/>
        </w:rPr>
        <w:t>Výroba chleba a běžného pečiva, 31.7.2026 13:00:48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seřizování kynárny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parametry kynárny a uložit klonky, ošatky, formy, či jinak vytvarované těstové kusy k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dokynutí těsta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Strojení výrobků před pečením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Pečení chleba a běžného pečiva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Zvolit vhodný režim pečení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Připravit pec v souladu s režimem pečení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Upéct výrobky, vyjmout z pece a posoudit stupeň propečení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Uchovávání, balení a expedice chleba a běžného pečiva</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Uchovávat chleba a běžné pečivo podle zásad výroby bezpečných potravin</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Balit a označovat pekařské výrobky podle technologického postupu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Ukládat pekařské výrobky do přepravních obalů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Vyřazovat výrobky nestandardní jakosti</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e) Expedovat chléb a běžné pečivo</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32"/>
        <w:framePr w:w="10710" w:h="248" w:hRule="exact" w:wrap="none" w:vAnchor="page" w:hAnchor="margin" w:x="28" w:y="10412"/>
        <w:rPr>
          <w:rStyle w:val="C23"/>
          <w:rtl w:val="0"/>
        </w:rPr>
      </w:pPr>
      <w:r>
        <w:rPr>
          <w:rStyle w:val="C23"/>
          <w:rtl w:val="0"/>
        </w:rPr>
        <w:t>Kritérium b) je třeba splnit, pokud je v souladu s technologickým postupem, ostatní kritéria je třeba splnit všechna.</w:t>
      </w:r>
    </w:p>
    <w:p>
      <w:pPr>
        <w:pStyle w:val="P23"/>
        <w:framePr w:w="10710" w:h="340" w:hRule="exact" w:wrap="none" w:vAnchor="page" w:hAnchor="margin" w:x="28" w:y="10848"/>
        <w:rPr>
          <w:rStyle w:val="C18"/>
          <w:rtl w:val="0"/>
        </w:rPr>
      </w:pPr>
      <w:r>
        <w:rPr>
          <w:rStyle w:val="C18"/>
          <w:rtl w:val="0"/>
        </w:rPr>
        <w:t>Obsluha strojů a zařízení pro pekařskou výrobu</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Použít vhodné technologické vybavení při výrobě chleba a běžného pečiva</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 a 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Používat stroje a zařízení v souladu se zásadami bezpečnosti práce</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w:t>
      </w:r>
    </w:p>
    <w:p>
      <w:pPr>
        <w:pStyle w:val="P32"/>
        <w:framePr w:w="10710" w:h="248" w:hRule="exact" w:wrap="none" w:vAnchor="page" w:hAnchor="margin" w:x="28" w:y="131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chleba a běžného pečiva, 31.7.2026 13:00:48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 dodržovat kritické body během celé pekařské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vstupní kontrolu surovin a polotovarů – připravit vzorky pro senzorickou analýzu a vyhodnotit rozbor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Kontrolovat jakost pekařských výrobků z hlediska bezpečnosti potravin, hmotnosti, objemu a vzhledu výrobku, připravit vzorky a provést senzorickou analýzu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Vyvodit nápravu a opatření ze zjištěných výsledků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547" w:hRule="exact" w:wrap="none" w:vAnchor="page" w:hAnchor="margin" w:x="28" w:y="5709"/>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6356"/>
        <w:rPr>
          <w:rStyle w:val="C3"/>
          <w:rtl w:val="0"/>
        </w:rPr>
      </w:pPr>
    </w:p>
    <w:p>
      <w:pPr>
        <w:pStyle w:val="P25"/>
        <w:framePr w:w="6661" w:h="249" w:hRule="exact" w:wrap="none" w:vAnchor="page" w:hAnchor="margin" w:x="71" w:y="6427"/>
        <w:rPr>
          <w:rStyle w:val="C19"/>
          <w:rtl w:val="0"/>
        </w:rPr>
      </w:pPr>
      <w:r>
        <w:rPr>
          <w:rStyle w:val="C19"/>
          <w:rtl w:val="0"/>
        </w:rPr>
        <w:t>Kritéria hodnocení</w:t>
      </w:r>
    </w:p>
    <w:p>
      <w:pPr>
        <w:pStyle w:val="P26"/>
        <w:framePr w:w="3918" w:h="376" w:hRule="exact" w:wrap="none" w:vAnchor="page" w:hAnchor="margin" w:x="6803" w:y="6356"/>
        <w:rPr>
          <w:rStyle w:val="C3"/>
          <w:rtl w:val="0"/>
        </w:rPr>
      </w:pPr>
    </w:p>
    <w:p>
      <w:pPr>
        <w:pStyle w:val="P27"/>
        <w:framePr w:w="3836" w:h="249" w:hRule="exact" w:wrap="none" w:vAnchor="page" w:hAnchor="margin" w:x="6859" w:y="6427"/>
        <w:rPr>
          <w:rStyle w:val="C20"/>
          <w:rtl w:val="0"/>
        </w:rPr>
      </w:pPr>
      <w:r>
        <w:rPr>
          <w:rStyle w:val="C20"/>
          <w:rtl w:val="0"/>
        </w:rPr>
        <w:t>Způsoby ověření</w:t>
      </w:r>
    </w:p>
    <w:p>
      <w:pPr>
        <w:pStyle w:val="P12"/>
        <w:framePr w:w="6710" w:h="607" w:hRule="exact" w:wrap="none" w:vAnchor="page" w:hAnchor="margin" w:x="45" w:y="6732"/>
        <w:rPr>
          <w:rStyle w:val="C3"/>
          <w:rtl w:val="0"/>
        </w:rPr>
      </w:pPr>
    </w:p>
    <w:p>
      <w:pPr>
        <w:pStyle w:val="P13"/>
        <w:framePr w:w="6658" w:h="480" w:hRule="exact" w:wrap="none" w:vAnchor="page" w:hAnchor="margin" w:x="71" w:y="67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732"/>
        <w:rPr>
          <w:rStyle w:val="C3"/>
          <w:rtl w:val="0"/>
        </w:rPr>
      </w:pPr>
    </w:p>
    <w:p>
      <w:pPr>
        <w:pStyle w:val="P29"/>
        <w:framePr w:w="3839" w:h="480" w:hRule="exact" w:wrap="none" w:vAnchor="page" w:hAnchor="margin" w:x="6856" w:y="6788"/>
        <w:rPr>
          <w:rStyle w:val="C21"/>
          <w:rtl w:val="0"/>
        </w:rPr>
      </w:pPr>
      <w:r>
        <w:rPr>
          <w:rStyle w:val="C21"/>
          <w:rtl w:val="0"/>
        </w:rPr>
        <w:t>Praktické předvedení</w:t>
      </w:r>
    </w:p>
    <w:p>
      <w:pPr>
        <w:pStyle w:val="P16"/>
        <w:framePr w:w="6710" w:h="376" w:hRule="exact" w:wrap="none" w:vAnchor="page" w:hAnchor="margin" w:x="45" w:y="7339"/>
        <w:rPr>
          <w:rStyle w:val="C3"/>
          <w:rtl w:val="0"/>
        </w:rPr>
      </w:pPr>
    </w:p>
    <w:p>
      <w:pPr>
        <w:pStyle w:val="P17"/>
        <w:framePr w:w="6658" w:h="249" w:hRule="exact" w:wrap="none" w:vAnchor="page" w:hAnchor="margin" w:x="71" w:y="7395"/>
        <w:rPr>
          <w:rStyle w:val="C13"/>
          <w:rtl w:val="0"/>
        </w:rPr>
      </w:pPr>
      <w:r>
        <w:rPr>
          <w:rStyle w:val="C13"/>
          <w:rtl w:val="0"/>
        </w:rPr>
        <w:t>b) Používat pracovní oděv a ochranné pomůcky</w:t>
      </w:r>
    </w:p>
    <w:p>
      <w:pPr>
        <w:pStyle w:val="P30"/>
        <w:framePr w:w="3921" w:h="376" w:hRule="exact" w:wrap="none" w:vAnchor="page" w:hAnchor="margin" w:x="6800" w:y="7339"/>
        <w:rPr>
          <w:rStyle w:val="C3"/>
          <w:rtl w:val="0"/>
        </w:rPr>
      </w:pPr>
    </w:p>
    <w:p>
      <w:pPr>
        <w:pStyle w:val="P31"/>
        <w:framePr w:w="3839" w:h="249" w:hRule="exact" w:wrap="none" w:vAnchor="page" w:hAnchor="margin" w:x="6856" w:y="7395"/>
        <w:rPr>
          <w:rStyle w:val="C22"/>
          <w:rtl w:val="0"/>
        </w:rPr>
      </w:pPr>
      <w:r>
        <w:rPr>
          <w:rStyle w:val="C22"/>
          <w:rtl w:val="0"/>
        </w:rPr>
        <w:t>Praktické předvedení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c) Dodržovat sanitační řád</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w:t>
      </w:r>
    </w:p>
    <w:p>
      <w:pPr>
        <w:pStyle w:val="P16"/>
        <w:framePr w:w="6710" w:h="607" w:hRule="exact" w:wrap="none" w:vAnchor="page" w:hAnchor="margin" w:x="45" w:y="8091"/>
        <w:rPr>
          <w:rStyle w:val="C3"/>
          <w:rtl w:val="0"/>
        </w:rPr>
      </w:pPr>
    </w:p>
    <w:p>
      <w:pPr>
        <w:pStyle w:val="P17"/>
        <w:framePr w:w="6658" w:h="480" w:hRule="exact" w:wrap="none" w:vAnchor="page" w:hAnchor="margin" w:x="71" w:y="81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091"/>
        <w:rPr>
          <w:rStyle w:val="C3"/>
          <w:rtl w:val="0"/>
        </w:rPr>
      </w:pPr>
    </w:p>
    <w:p>
      <w:pPr>
        <w:pStyle w:val="P31"/>
        <w:framePr w:w="3839" w:h="480" w:hRule="exact" w:wrap="none" w:vAnchor="page" w:hAnchor="margin" w:x="6856" w:y="8147"/>
        <w:rPr>
          <w:rStyle w:val="C22"/>
          <w:rtl w:val="0"/>
        </w:rPr>
      </w:pPr>
      <w:r>
        <w:rPr>
          <w:rStyle w:val="C22"/>
          <w:rtl w:val="0"/>
        </w:rPr>
        <w:t>Praktické předvedení</w:t>
      </w:r>
    </w:p>
    <w:p>
      <w:pPr>
        <w:pStyle w:val="P12"/>
        <w:framePr w:w="6710" w:h="831" w:hRule="exact" w:wrap="none" w:vAnchor="page" w:hAnchor="margin" w:x="45" w:y="8698"/>
        <w:rPr>
          <w:rStyle w:val="C3"/>
          <w:rtl w:val="0"/>
        </w:rPr>
      </w:pPr>
    </w:p>
    <w:p>
      <w:pPr>
        <w:pStyle w:val="P13"/>
        <w:framePr w:w="6658" w:h="704" w:hRule="exact" w:wrap="none" w:vAnchor="page" w:hAnchor="margin" w:x="71" w:y="8754"/>
        <w:rPr>
          <w:rStyle w:val="C11"/>
          <w:rtl w:val="0"/>
        </w:rPr>
      </w:pPr>
      <w:r>
        <w:rPr>
          <w:rStyle w:val="C11"/>
          <w:rtl w:val="0"/>
        </w:rPr>
        <w:t>e) Rozlišovat specifická bezpečnostní rizika související s manipulací se strojním vybavením a s výkonem pracovních činností při výrobě chleba a běžného pečiva</w:t>
      </w:r>
    </w:p>
    <w:p>
      <w:pPr>
        <w:pStyle w:val="P28"/>
        <w:framePr w:w="3921" w:h="831" w:hRule="exact" w:wrap="none" w:vAnchor="page" w:hAnchor="margin" w:x="6800" w:y="8698"/>
        <w:rPr>
          <w:rStyle w:val="C3"/>
          <w:rtl w:val="0"/>
        </w:rPr>
      </w:pPr>
    </w:p>
    <w:p>
      <w:pPr>
        <w:pStyle w:val="P29"/>
        <w:framePr w:w="3839" w:h="704" w:hRule="exact" w:wrap="none" w:vAnchor="page" w:hAnchor="margin" w:x="6856" w:y="8754"/>
        <w:rPr>
          <w:rStyle w:val="C21"/>
          <w:rtl w:val="0"/>
        </w:rPr>
      </w:pPr>
      <w:r>
        <w:rPr>
          <w:rStyle w:val="C21"/>
          <w:rtl w:val="0"/>
        </w:rPr>
        <w:t>Ústní ověření</w:t>
      </w:r>
    </w:p>
    <w:p>
      <w:pPr>
        <w:pStyle w:val="P32"/>
        <w:framePr w:w="10710" w:h="248" w:hRule="exact" w:wrap="none" w:vAnchor="page" w:hAnchor="margin" w:x="28" w:y="9643"/>
        <w:rPr>
          <w:rStyle w:val="C23"/>
          <w:rtl w:val="0"/>
        </w:rPr>
      </w:pPr>
      <w:r>
        <w:rPr>
          <w:rStyle w:val="C23"/>
          <w:rtl w:val="0"/>
        </w:rPr>
        <w:t>Je třeba splnit všechna kritéria.</w:t>
      </w:r>
    </w:p>
    <w:p>
      <w:pPr>
        <w:pStyle w:val="P23"/>
        <w:framePr w:w="10710" w:h="340" w:hRule="exact" w:wrap="none" w:vAnchor="page" w:hAnchor="margin" w:x="28" w:y="10078"/>
        <w:rPr>
          <w:rStyle w:val="C18"/>
          <w:rtl w:val="0"/>
        </w:rPr>
      </w:pPr>
      <w:r>
        <w:rPr>
          <w:rStyle w:val="C18"/>
          <w:rtl w:val="0"/>
        </w:rPr>
        <w:t>Prodej chleba a běžného pečiva</w:t>
      </w:r>
    </w:p>
    <w:p>
      <w:pPr>
        <w:pStyle w:val="P24"/>
        <w:framePr w:w="6713" w:h="376" w:hRule="exact" w:wrap="none" w:vAnchor="page" w:hAnchor="margin" w:x="45" w:y="10517"/>
        <w:rPr>
          <w:rStyle w:val="C3"/>
          <w:rtl w:val="0"/>
        </w:rPr>
      </w:pPr>
    </w:p>
    <w:p>
      <w:pPr>
        <w:pStyle w:val="P25"/>
        <w:framePr w:w="6661" w:h="249" w:hRule="exact" w:wrap="none" w:vAnchor="page" w:hAnchor="margin" w:x="71" w:y="10588"/>
        <w:rPr>
          <w:rStyle w:val="C19"/>
          <w:rtl w:val="0"/>
        </w:rPr>
      </w:pPr>
      <w:r>
        <w:rPr>
          <w:rStyle w:val="C19"/>
          <w:rtl w:val="0"/>
        </w:rPr>
        <w:t>Kritéria hodnocení</w:t>
      </w:r>
    </w:p>
    <w:p>
      <w:pPr>
        <w:pStyle w:val="P26"/>
        <w:framePr w:w="3918" w:h="376" w:hRule="exact" w:wrap="none" w:vAnchor="page" w:hAnchor="margin" w:x="6803" w:y="10517"/>
        <w:rPr>
          <w:rStyle w:val="C3"/>
          <w:rtl w:val="0"/>
        </w:rPr>
      </w:pPr>
    </w:p>
    <w:p>
      <w:pPr>
        <w:pStyle w:val="P27"/>
        <w:framePr w:w="3836" w:h="249" w:hRule="exact" w:wrap="none" w:vAnchor="page" w:hAnchor="margin" w:x="6859" w:y="10588"/>
        <w:rPr>
          <w:rStyle w:val="C20"/>
          <w:rtl w:val="0"/>
        </w:rPr>
      </w:pPr>
      <w:r>
        <w:rPr>
          <w:rStyle w:val="C20"/>
          <w:rtl w:val="0"/>
        </w:rPr>
        <w:t>Způsoby ověření</w:t>
      </w:r>
    </w:p>
    <w:p>
      <w:pPr>
        <w:pStyle w:val="P12"/>
        <w:framePr w:w="6710" w:h="376" w:hRule="exact" w:wrap="none" w:vAnchor="page" w:hAnchor="margin" w:x="45" w:y="10894"/>
        <w:rPr>
          <w:rStyle w:val="C3"/>
          <w:rtl w:val="0"/>
        </w:rPr>
      </w:pPr>
    </w:p>
    <w:p>
      <w:pPr>
        <w:pStyle w:val="P13"/>
        <w:framePr w:w="6658" w:h="249" w:hRule="exact" w:wrap="none" w:vAnchor="page" w:hAnchor="margin" w:x="71" w:y="10950"/>
        <w:rPr>
          <w:rStyle w:val="C11"/>
          <w:rtl w:val="0"/>
        </w:rPr>
      </w:pPr>
      <w:r>
        <w:rPr>
          <w:rStyle w:val="C11"/>
          <w:rtl w:val="0"/>
        </w:rPr>
        <w:t>a) Dodržovat zásady prodeje pekařských výrobků</w:t>
      </w:r>
    </w:p>
    <w:p>
      <w:pPr>
        <w:pStyle w:val="P28"/>
        <w:framePr w:w="3921" w:h="376" w:hRule="exact" w:wrap="none" w:vAnchor="page" w:hAnchor="margin" w:x="6800" w:y="10894"/>
        <w:rPr>
          <w:rStyle w:val="C3"/>
          <w:rtl w:val="0"/>
        </w:rPr>
      </w:pPr>
    </w:p>
    <w:p>
      <w:pPr>
        <w:pStyle w:val="P29"/>
        <w:framePr w:w="3839" w:h="249" w:hRule="exact" w:wrap="none" w:vAnchor="page" w:hAnchor="margin" w:x="6856" w:y="10950"/>
        <w:rPr>
          <w:rStyle w:val="C21"/>
          <w:rtl w:val="0"/>
        </w:rPr>
      </w:pPr>
      <w:r>
        <w:rPr>
          <w:rStyle w:val="C21"/>
          <w:rtl w:val="0"/>
        </w:rPr>
        <w:t>Praktické předvedení</w:t>
      </w:r>
    </w:p>
    <w:p>
      <w:pPr>
        <w:pStyle w:val="P16"/>
        <w:framePr w:w="6710" w:h="376" w:hRule="exact" w:wrap="none" w:vAnchor="page" w:hAnchor="margin" w:x="45" w:y="11270"/>
        <w:rPr>
          <w:rStyle w:val="C3"/>
          <w:rtl w:val="0"/>
        </w:rPr>
      </w:pPr>
    </w:p>
    <w:p>
      <w:pPr>
        <w:pStyle w:val="P17"/>
        <w:framePr w:w="6658" w:h="249" w:hRule="exact" w:wrap="none" w:vAnchor="page" w:hAnchor="margin" w:x="71" w:y="11326"/>
        <w:rPr>
          <w:rStyle w:val="C13"/>
          <w:rtl w:val="0"/>
        </w:rPr>
      </w:pPr>
      <w:r>
        <w:rPr>
          <w:rStyle w:val="C13"/>
          <w:rtl w:val="0"/>
        </w:rPr>
        <w:t>b) Obsloužit zákazníka</w:t>
      </w:r>
    </w:p>
    <w:p>
      <w:pPr>
        <w:pStyle w:val="P30"/>
        <w:framePr w:w="3921" w:h="376" w:hRule="exact" w:wrap="none" w:vAnchor="page" w:hAnchor="margin" w:x="6800" w:y="11270"/>
        <w:rPr>
          <w:rStyle w:val="C3"/>
          <w:rtl w:val="0"/>
        </w:rPr>
      </w:pPr>
    </w:p>
    <w:p>
      <w:pPr>
        <w:pStyle w:val="P31"/>
        <w:framePr w:w="3839" w:h="249" w:hRule="exact" w:wrap="none" w:vAnchor="page" w:hAnchor="margin" w:x="6856" w:y="11326"/>
        <w:rPr>
          <w:rStyle w:val="C22"/>
          <w:rtl w:val="0"/>
        </w:rPr>
      </w:pPr>
      <w:r>
        <w:rPr>
          <w:rStyle w:val="C22"/>
          <w:rtl w:val="0"/>
        </w:rPr>
        <w:t>Praktické předvedení</w:t>
      </w:r>
    </w:p>
    <w:p>
      <w:pPr>
        <w:pStyle w:val="P32"/>
        <w:framePr w:w="10710" w:h="248" w:hRule="exact" w:wrap="none" w:vAnchor="page" w:hAnchor="margin" w:x="28" w:y="11760"/>
        <w:rPr>
          <w:rStyle w:val="C23"/>
          <w:rtl w:val="0"/>
        </w:rPr>
      </w:pPr>
      <w:r>
        <w:rPr>
          <w:rStyle w:val="C23"/>
          <w:rtl w:val="0"/>
        </w:rPr>
        <w:t>Je třeba splnit obě kritéria.</w:t>
      </w:r>
    </w:p>
    <w:p>
      <w:pPr>
        <w:pStyle w:val="P23"/>
        <w:framePr w:w="10710" w:h="340" w:hRule="exact" w:wrap="none" w:vAnchor="page" w:hAnchor="margin" w:x="28" w:y="12195"/>
        <w:rPr>
          <w:rStyle w:val="C18"/>
          <w:rtl w:val="0"/>
        </w:rPr>
      </w:pPr>
      <w:r>
        <w:rPr>
          <w:rStyle w:val="C18"/>
          <w:rtl w:val="0"/>
        </w:rPr>
        <w:t>Vedení provozní evidence při výrobě a prodeji pekařských výrobků</w:t>
      </w:r>
    </w:p>
    <w:p>
      <w:pPr>
        <w:pStyle w:val="P24"/>
        <w:framePr w:w="6713" w:h="376" w:hRule="exact" w:wrap="none" w:vAnchor="page" w:hAnchor="margin" w:x="45" w:y="12635"/>
        <w:rPr>
          <w:rStyle w:val="C3"/>
          <w:rtl w:val="0"/>
        </w:rPr>
      </w:pPr>
    </w:p>
    <w:p>
      <w:pPr>
        <w:pStyle w:val="P25"/>
        <w:framePr w:w="6661" w:h="249" w:hRule="exact" w:wrap="none" w:vAnchor="page" w:hAnchor="margin" w:x="71" w:y="12706"/>
        <w:rPr>
          <w:rStyle w:val="C19"/>
          <w:rtl w:val="0"/>
        </w:rPr>
      </w:pPr>
      <w:r>
        <w:rPr>
          <w:rStyle w:val="C19"/>
          <w:rtl w:val="0"/>
        </w:rPr>
        <w:t>Kritéria hodnocení</w:t>
      </w:r>
    </w:p>
    <w:p>
      <w:pPr>
        <w:pStyle w:val="P26"/>
        <w:framePr w:w="3918" w:h="376" w:hRule="exact" w:wrap="none" w:vAnchor="page" w:hAnchor="margin" w:x="6803" w:y="12635"/>
        <w:rPr>
          <w:rStyle w:val="C3"/>
          <w:rtl w:val="0"/>
        </w:rPr>
      </w:pPr>
    </w:p>
    <w:p>
      <w:pPr>
        <w:pStyle w:val="P27"/>
        <w:framePr w:w="3836" w:h="249" w:hRule="exact" w:wrap="none" w:vAnchor="page" w:hAnchor="margin" w:x="6859" w:y="12706"/>
        <w:rPr>
          <w:rStyle w:val="C20"/>
          <w:rtl w:val="0"/>
        </w:rPr>
      </w:pPr>
      <w:r>
        <w:rPr>
          <w:rStyle w:val="C20"/>
          <w:rtl w:val="0"/>
        </w:rPr>
        <w:t>Způsoby ověření</w:t>
      </w:r>
    </w:p>
    <w:p>
      <w:pPr>
        <w:pStyle w:val="P12"/>
        <w:framePr w:w="6710" w:h="607" w:hRule="exact" w:wrap="none" w:vAnchor="page" w:hAnchor="margin" w:x="45" w:y="13011"/>
        <w:rPr>
          <w:rStyle w:val="C3"/>
          <w:rtl w:val="0"/>
        </w:rPr>
      </w:pPr>
    </w:p>
    <w:p>
      <w:pPr>
        <w:pStyle w:val="P13"/>
        <w:framePr w:w="6658" w:h="480" w:hRule="exact" w:wrap="none" w:vAnchor="page" w:hAnchor="margin" w:x="71" w:y="13067"/>
        <w:rPr>
          <w:rStyle w:val="C11"/>
          <w:rtl w:val="0"/>
        </w:rPr>
      </w:pPr>
      <w:r>
        <w:rPr>
          <w:rStyle w:val="C11"/>
          <w:rtl w:val="0"/>
        </w:rPr>
        <w:t>a) Vést předepsanou provozní evidenci surovin, polotovarů a hotových výrobků při výrobě a prodeji pekařských výrobků</w:t>
      </w:r>
    </w:p>
    <w:p>
      <w:pPr>
        <w:pStyle w:val="P28"/>
        <w:framePr w:w="3921" w:h="607" w:hRule="exact" w:wrap="none" w:vAnchor="page" w:hAnchor="margin" w:x="6800" w:y="13011"/>
        <w:rPr>
          <w:rStyle w:val="C3"/>
          <w:rtl w:val="0"/>
        </w:rPr>
      </w:pPr>
    </w:p>
    <w:p>
      <w:pPr>
        <w:pStyle w:val="P29"/>
        <w:framePr w:w="3839" w:h="480" w:hRule="exact" w:wrap="none" w:vAnchor="page" w:hAnchor="margin" w:x="6856" w:y="13067"/>
        <w:rPr>
          <w:rStyle w:val="C21"/>
          <w:rtl w:val="0"/>
        </w:rPr>
      </w:pPr>
      <w:r>
        <w:rPr>
          <w:rStyle w:val="C21"/>
          <w:rtl w:val="0"/>
        </w:rPr>
        <w:t>Praktické předvedení</w:t>
      </w:r>
    </w:p>
    <w:p>
      <w:pPr>
        <w:pStyle w:val="P32"/>
        <w:framePr w:w="10710" w:h="248" w:hRule="exact" w:wrap="none" w:vAnchor="page" w:hAnchor="margin" w:x="28" w:y="1373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chleba a běžného pečiva, 31.7.2026 13:00:49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http://katalog.nsp.cz/karta_p.aspx?id_jp=100229&amp;kod_sm1=28).</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chleba a běžného pečiva s využitím technologických postupů, estetických pravidel a hygienických zásad výroby bezpečných potravin.</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různých druhů výrobků ze sortimentu chleba a běžného pečiva, množství výrobků určí zkoušející s ohledem na časový limit.</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7582"/>
        <w:rPr>
          <w:rStyle w:val="C3"/>
          <w:rtl w:val="0"/>
        </w:rPr>
      </w:pPr>
    </w:p>
    <w:p>
      <w:pPr>
        <w:pStyle w:val="P35"/>
        <w:framePr w:w="10710" w:h="340" w:hRule="exact" w:wrap="none" w:vAnchor="page" w:hAnchor="margin" w:x="28" w:y="7582"/>
        <w:rPr>
          <w:rStyle w:val="C25"/>
          <w:rtl w:val="0"/>
        </w:rPr>
      </w:pPr>
      <w:r>
        <w:rPr>
          <w:rStyle w:val="C25"/>
          <w:rtl w:val="0"/>
        </w:rPr>
        <w:t>Výsledné hodnocení</w:t>
      </w:r>
    </w:p>
    <w:p>
      <w:pPr>
        <w:keepNext w:val="0"/>
        <w:keepLines w:val="0"/>
        <w:framePr w:w="10766" w:h="1497"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Počet zkoušejících</w:t>
      </w:r>
    </w:p>
    <w:p>
      <w:pPr>
        <w:keepNext w:val="0"/>
        <w:keepLines w:val="0"/>
        <w:framePr w:w="10766" w:h="80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chleba a běžného pečiva, 31.7.2026 13:00:49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pekař a maturitní zkouškou a alespoň 5 let odborné praxe v oblasti pekařské výroby nebo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pekařské výroby nebo alespoň 5 let praxe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pekařské výroby nebo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pekařské výroby nebo ve funkci učitele praktického vyučování nebo odborného výcviku,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4189"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chleba a běžného pečiva</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pekařských výrobků</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balení chleba a běžného pečiva</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chleba a běžného pečiva, 31.7.2026 13:00:49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do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chleba a běžného pečiva, 31.7.2026 13:00:49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chleba a běžného pečiva, 31.7.2026 13:00:49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