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95C2C7" Type="http://schemas.openxmlformats.org/officeDocument/2006/relationships/officeDocument" Target="/word/document.xml" /><Relationship Id="coreR4E95C2C7" Type="http://schemas.openxmlformats.org/package/2006/relationships/metadata/core-properties" Target="/docProps/core.xml" /><Relationship Id="customR4E95C2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Topenář/topenářka (kód: 36-004-H)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Topenář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otopných soustav</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potrubí, tvarovky, zdroje tepla a otopná tělesa používaných v budovách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armaturách a zabezpečovacích zařízeních používaných pro otopné soustavy v budovách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postupu práce, nářadí a pomůcek pro montáže otopných soustav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rozměrů potrubí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Výpočty délkových změn potrubí a jejich kompenzace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zkoušek otopných soustav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Ruční zpracování a strojní obrábění instalatérských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Spojování částí potrubí otopné soustavy rozebíratelnými spoji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Spojování částí potrubí otopné soustavy nerozebíratelnými spoji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Spojování částí potrubí otopné soustavy nerozebíratelnými spoji vyžadujícími zvláštní oprávnění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a úpravy prostupů a drážek v různých druzích stavebních konstrukcí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Montáž potrubí otopných soustav</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Instalace zařízení otopných soustav</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Údržba a opravy zařízení otopných soustav</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Zhotovování tepelných izolací na rozvodech otopných soustav</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Prokazování znalostí nakládání s materiály a odpady</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7"/>
        <w:framePr w:w="8788" w:h="340" w:hRule="exact" w:wrap="none" w:vAnchor="page" w:hAnchor="margin" w:x="28" w:y="12242"/>
        <w:rPr>
          <w:rStyle w:val="C8"/>
          <w:rtl w:val="0"/>
        </w:rPr>
      </w:pPr>
      <w:r>
        <w:rPr>
          <w:rStyle w:val="C8"/>
          <w:rtl w:val="0"/>
        </w:rPr>
        <w:t>Platnost standardu</w:t>
      </w:r>
    </w:p>
    <w:p>
      <w:pPr>
        <w:pStyle w:val="P20"/>
        <w:framePr w:w="4283" w:h="248" w:hRule="exact" w:wrap="none" w:vAnchor="page" w:hAnchor="margin" w:x="28" w:y="12582"/>
        <w:rPr>
          <w:rStyle w:val="C15"/>
          <w:rtl w:val="0"/>
        </w:rPr>
      </w:pPr>
      <w:r>
        <w:rPr>
          <w:rStyle w:val="C15"/>
          <w:rtl w:val="0"/>
        </w:rPr>
        <w:t>Standard je platný od: 21.10.2022 do: 29.07.2024</w:t>
      </w:r>
    </w:p>
    <w:p>
      <w:pPr>
        <w:pStyle w:val="P21"/>
        <w:framePr w:w="7654" w:h="331" w:hRule="exact" w:wrap="none" w:vAnchor="page" w:hAnchor="margin" w:x="28" w:y="15940"/>
        <w:rPr>
          <w:rStyle w:val="C16"/>
          <w:rtl w:val="0"/>
        </w:rPr>
      </w:pPr>
      <w:r>
        <w:rPr>
          <w:rStyle w:val="C16"/>
          <w:rtl w:val="0"/>
        </w:rPr>
        <w:t>Topenář/topenářka, 20.4.2026 0:25:33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otopných soustav</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zadané výkresy (rozvody vytápění a zařízení, stavební výkres, technická zpráva, situace, instalační výkres); Orientace v ČSN EN 12170 a ČSN EN 12171</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Zakreslit vedení rozvodů vytápění včetně zdroje tepla a otopných těles</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s ústním vysvětlením</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Zhotovit výpis materiálu ze zadané výkresové dokumentace</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Orientace v materiálech pro potrubí, tvarovky, zdroje tepla a otopná tělesa používaných v budovách</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376" w:hRule="exact" w:wrap="none" w:vAnchor="page" w:hAnchor="margin" w:x="45" w:y="6475"/>
        <w:rPr>
          <w:rStyle w:val="C3"/>
          <w:rtl w:val="0"/>
        </w:rPr>
      </w:pPr>
    </w:p>
    <w:p>
      <w:pPr>
        <w:pStyle w:val="P13"/>
        <w:framePr w:w="6658" w:h="249" w:hRule="exact" w:wrap="none" w:vAnchor="page" w:hAnchor="margin" w:x="71" w:y="6531"/>
        <w:rPr>
          <w:rStyle w:val="C11"/>
          <w:rtl w:val="0"/>
        </w:rPr>
      </w:pPr>
      <w:r>
        <w:rPr>
          <w:rStyle w:val="C11"/>
          <w:rtl w:val="0"/>
        </w:rPr>
        <w:t>a) Vyjmenovat druhy materiálů pro rozvody tepelných soustav v budovách</w:t>
      </w:r>
    </w:p>
    <w:p>
      <w:pPr>
        <w:pStyle w:val="P28"/>
        <w:framePr w:w="3921" w:h="376" w:hRule="exact" w:wrap="none" w:vAnchor="page" w:hAnchor="margin" w:x="6800" w:y="6475"/>
        <w:rPr>
          <w:rStyle w:val="C3"/>
          <w:rtl w:val="0"/>
        </w:rPr>
      </w:pPr>
    </w:p>
    <w:p>
      <w:pPr>
        <w:pStyle w:val="P29"/>
        <w:framePr w:w="3839" w:h="249" w:hRule="exact" w:wrap="none" w:vAnchor="page" w:hAnchor="margin" w:x="6856" w:y="6531"/>
        <w:rPr>
          <w:rStyle w:val="C21"/>
          <w:rtl w:val="0"/>
        </w:rPr>
      </w:pPr>
      <w:r>
        <w:rPr>
          <w:rStyle w:val="C21"/>
          <w:rtl w:val="0"/>
        </w:rPr>
        <w:t>Písemné ověření s ústním vysvětlením</w:t>
      </w:r>
    </w:p>
    <w:p>
      <w:pPr>
        <w:pStyle w:val="P16"/>
        <w:framePr w:w="6710" w:h="376" w:hRule="exact" w:wrap="none" w:vAnchor="page" w:hAnchor="margin" w:x="45" w:y="6852"/>
        <w:rPr>
          <w:rStyle w:val="C3"/>
          <w:rtl w:val="0"/>
        </w:rPr>
      </w:pPr>
    </w:p>
    <w:p>
      <w:pPr>
        <w:pStyle w:val="P17"/>
        <w:framePr w:w="6658" w:h="249" w:hRule="exact" w:wrap="none" w:vAnchor="page" w:hAnchor="margin" w:x="71" w:y="6908"/>
        <w:rPr>
          <w:rStyle w:val="C13"/>
          <w:rtl w:val="0"/>
        </w:rPr>
      </w:pPr>
      <w:r>
        <w:rPr>
          <w:rStyle w:val="C13"/>
          <w:rtl w:val="0"/>
        </w:rPr>
        <w:t>b) Vyjmenovat druhy zdrojů tepla používaných v budovách</w:t>
      </w:r>
    </w:p>
    <w:p>
      <w:pPr>
        <w:pStyle w:val="P30"/>
        <w:framePr w:w="3921" w:h="376" w:hRule="exact" w:wrap="none" w:vAnchor="page" w:hAnchor="margin" w:x="6800" w:y="6852"/>
        <w:rPr>
          <w:rStyle w:val="C3"/>
          <w:rtl w:val="0"/>
        </w:rPr>
      </w:pPr>
    </w:p>
    <w:p>
      <w:pPr>
        <w:pStyle w:val="P31"/>
        <w:framePr w:w="3839" w:h="249" w:hRule="exact" w:wrap="none" w:vAnchor="page" w:hAnchor="margin" w:x="6856" w:y="6908"/>
        <w:rPr>
          <w:rStyle w:val="C22"/>
          <w:rtl w:val="0"/>
        </w:rPr>
      </w:pPr>
      <w:r>
        <w:rPr>
          <w:rStyle w:val="C22"/>
          <w:rtl w:val="0"/>
        </w:rPr>
        <w:t>Písemné ověření s ústním vysvětlením</w:t>
      </w:r>
    </w:p>
    <w:p>
      <w:pPr>
        <w:pStyle w:val="P12"/>
        <w:framePr w:w="6710" w:h="376" w:hRule="exact" w:wrap="none" w:vAnchor="page" w:hAnchor="margin" w:x="45" w:y="7228"/>
        <w:rPr>
          <w:rStyle w:val="C3"/>
          <w:rtl w:val="0"/>
        </w:rPr>
      </w:pPr>
    </w:p>
    <w:p>
      <w:pPr>
        <w:pStyle w:val="P13"/>
        <w:framePr w:w="6658" w:h="249" w:hRule="exact" w:wrap="none" w:vAnchor="page" w:hAnchor="margin" w:x="71" w:y="7284"/>
        <w:rPr>
          <w:rStyle w:val="C11"/>
          <w:rtl w:val="0"/>
        </w:rPr>
      </w:pPr>
      <w:r>
        <w:rPr>
          <w:rStyle w:val="C11"/>
          <w:rtl w:val="0"/>
        </w:rPr>
        <w:t>c) Vyjmenovat druhy otopných těles používaných v budovách</w:t>
      </w:r>
    </w:p>
    <w:p>
      <w:pPr>
        <w:pStyle w:val="P28"/>
        <w:framePr w:w="3921" w:h="376" w:hRule="exact" w:wrap="none" w:vAnchor="page" w:hAnchor="margin" w:x="6800" w:y="7228"/>
        <w:rPr>
          <w:rStyle w:val="C3"/>
          <w:rtl w:val="0"/>
        </w:rPr>
      </w:pPr>
    </w:p>
    <w:p>
      <w:pPr>
        <w:pStyle w:val="P29"/>
        <w:framePr w:w="3839" w:h="249" w:hRule="exact" w:wrap="none" w:vAnchor="page" w:hAnchor="margin" w:x="6856" w:y="7284"/>
        <w:rPr>
          <w:rStyle w:val="C21"/>
          <w:rtl w:val="0"/>
        </w:rPr>
      </w:pPr>
      <w:r>
        <w:rPr>
          <w:rStyle w:val="C21"/>
          <w:rtl w:val="0"/>
        </w:rPr>
        <w:t>Písemné ověření s ústním vysvětlením</w:t>
      </w:r>
    </w:p>
    <w:p>
      <w:pPr>
        <w:pStyle w:val="P32"/>
        <w:framePr w:w="10710" w:h="248" w:hRule="exact" w:wrap="none" w:vAnchor="page" w:hAnchor="margin" w:x="28" w:y="7718"/>
        <w:rPr>
          <w:rStyle w:val="C23"/>
          <w:rtl w:val="0"/>
        </w:rPr>
      </w:pPr>
      <w:r>
        <w:rPr>
          <w:rStyle w:val="C23"/>
          <w:rtl w:val="0"/>
        </w:rPr>
        <w:t>Je třeba splnit všechna kritéria.</w:t>
      </w:r>
    </w:p>
    <w:p>
      <w:pPr>
        <w:pStyle w:val="P23"/>
        <w:framePr w:w="10710" w:h="547" w:hRule="exact" w:wrap="none" w:vAnchor="page" w:hAnchor="margin" w:x="28" w:y="8153"/>
        <w:rPr>
          <w:rStyle w:val="C18"/>
          <w:rtl w:val="0"/>
        </w:rPr>
      </w:pPr>
      <w:r>
        <w:rPr>
          <w:rStyle w:val="C18"/>
          <w:rtl w:val="0"/>
        </w:rPr>
        <w:t>Orientace v armaturách a zabezpečovacích zařízeních používaných pro otopné soustavy v budovách</w:t>
      </w:r>
    </w:p>
    <w:p>
      <w:pPr>
        <w:pStyle w:val="P24"/>
        <w:framePr w:w="6713" w:h="376" w:hRule="exact" w:wrap="none" w:vAnchor="page" w:hAnchor="margin" w:x="45" w:y="8800"/>
        <w:rPr>
          <w:rStyle w:val="C3"/>
          <w:rtl w:val="0"/>
        </w:rPr>
      </w:pPr>
    </w:p>
    <w:p>
      <w:pPr>
        <w:pStyle w:val="P25"/>
        <w:framePr w:w="6661" w:h="249" w:hRule="exact" w:wrap="none" w:vAnchor="page" w:hAnchor="margin" w:x="71" w:y="8871"/>
        <w:rPr>
          <w:rStyle w:val="C19"/>
          <w:rtl w:val="0"/>
        </w:rPr>
      </w:pPr>
      <w:r>
        <w:rPr>
          <w:rStyle w:val="C19"/>
          <w:rtl w:val="0"/>
        </w:rPr>
        <w:t>Kritéria hodnocení</w:t>
      </w:r>
    </w:p>
    <w:p>
      <w:pPr>
        <w:pStyle w:val="P26"/>
        <w:framePr w:w="3918" w:h="376" w:hRule="exact" w:wrap="none" w:vAnchor="page" w:hAnchor="margin" w:x="6803" w:y="8800"/>
        <w:rPr>
          <w:rStyle w:val="C3"/>
          <w:rtl w:val="0"/>
        </w:rPr>
      </w:pPr>
    </w:p>
    <w:p>
      <w:pPr>
        <w:pStyle w:val="P27"/>
        <w:framePr w:w="3836" w:h="249" w:hRule="exact" w:wrap="none" w:vAnchor="page" w:hAnchor="margin" w:x="6859" w:y="8871"/>
        <w:rPr>
          <w:rStyle w:val="C20"/>
          <w:rtl w:val="0"/>
        </w:rPr>
      </w:pPr>
      <w:r>
        <w:rPr>
          <w:rStyle w:val="C20"/>
          <w:rtl w:val="0"/>
        </w:rPr>
        <w:t>Způsoby ověření</w:t>
      </w:r>
    </w:p>
    <w:p>
      <w:pPr>
        <w:pStyle w:val="P12"/>
        <w:framePr w:w="6710" w:h="607" w:hRule="exact" w:wrap="none" w:vAnchor="page" w:hAnchor="margin" w:x="45" w:y="9176"/>
        <w:rPr>
          <w:rStyle w:val="C3"/>
          <w:rtl w:val="0"/>
        </w:rPr>
      </w:pPr>
    </w:p>
    <w:p>
      <w:pPr>
        <w:pStyle w:val="P13"/>
        <w:framePr w:w="6658" w:h="480" w:hRule="exact" w:wrap="none" w:vAnchor="page" w:hAnchor="margin" w:x="71" w:y="9232"/>
        <w:rPr>
          <w:rStyle w:val="C11"/>
          <w:rtl w:val="0"/>
        </w:rPr>
      </w:pPr>
      <w:r>
        <w:rPr>
          <w:rStyle w:val="C11"/>
          <w:rtl w:val="0"/>
        </w:rPr>
        <w:t>a) Vyjmenovat druhy armatur a zařízení tepelných otopných soustav, jejich vlastnosti a použití</w:t>
      </w:r>
    </w:p>
    <w:p>
      <w:pPr>
        <w:pStyle w:val="P28"/>
        <w:framePr w:w="3921" w:h="607" w:hRule="exact" w:wrap="none" w:vAnchor="page" w:hAnchor="margin" w:x="6800" w:y="9176"/>
        <w:rPr>
          <w:rStyle w:val="C3"/>
          <w:rtl w:val="0"/>
        </w:rPr>
      </w:pPr>
    </w:p>
    <w:p>
      <w:pPr>
        <w:pStyle w:val="P29"/>
        <w:framePr w:w="3839" w:h="480" w:hRule="exact" w:wrap="none" w:vAnchor="page" w:hAnchor="margin" w:x="6856" w:y="9232"/>
        <w:rPr>
          <w:rStyle w:val="C21"/>
          <w:rtl w:val="0"/>
        </w:rPr>
      </w:pPr>
      <w:r>
        <w:rPr>
          <w:rStyle w:val="C21"/>
          <w:rtl w:val="0"/>
        </w:rPr>
        <w:t>Písemné ověření s ústním vysvětlením</w:t>
      </w:r>
    </w:p>
    <w:p>
      <w:pPr>
        <w:pStyle w:val="P16"/>
        <w:framePr w:w="6710" w:h="607" w:hRule="exact" w:wrap="none" w:vAnchor="page" w:hAnchor="margin" w:x="45" w:y="9783"/>
        <w:rPr>
          <w:rStyle w:val="C3"/>
          <w:rtl w:val="0"/>
        </w:rPr>
      </w:pPr>
    </w:p>
    <w:p>
      <w:pPr>
        <w:pStyle w:val="P17"/>
        <w:framePr w:w="6658" w:h="480" w:hRule="exact" w:wrap="none" w:vAnchor="page" w:hAnchor="margin" w:x="71" w:y="9839"/>
        <w:rPr>
          <w:rStyle w:val="C13"/>
          <w:rtl w:val="0"/>
        </w:rPr>
      </w:pPr>
      <w:r>
        <w:rPr>
          <w:rStyle w:val="C13"/>
          <w:rtl w:val="0"/>
        </w:rPr>
        <w:t>b) Vyjmenovat druhy pojišťovacích a zabezpečovacích zařízení, otopných soustav v budovách, jejich vlastnosti a použití</w:t>
      </w:r>
    </w:p>
    <w:p>
      <w:pPr>
        <w:pStyle w:val="P30"/>
        <w:framePr w:w="3921" w:h="607" w:hRule="exact" w:wrap="none" w:vAnchor="page" w:hAnchor="margin" w:x="6800" w:y="9783"/>
        <w:rPr>
          <w:rStyle w:val="C3"/>
          <w:rtl w:val="0"/>
        </w:rPr>
      </w:pPr>
    </w:p>
    <w:p>
      <w:pPr>
        <w:pStyle w:val="P31"/>
        <w:framePr w:w="3839" w:h="480" w:hRule="exact" w:wrap="none" w:vAnchor="page" w:hAnchor="margin" w:x="6856" w:y="9839"/>
        <w:rPr>
          <w:rStyle w:val="C22"/>
          <w:rtl w:val="0"/>
        </w:rPr>
      </w:pPr>
      <w:r>
        <w:rPr>
          <w:rStyle w:val="C22"/>
          <w:rtl w:val="0"/>
        </w:rPr>
        <w:t>Písemné ověření s ústním vysvětlením</w:t>
      </w:r>
    </w:p>
    <w:p>
      <w:pPr>
        <w:pStyle w:val="P32"/>
        <w:framePr w:w="10710" w:h="248" w:hRule="exact" w:wrap="none" w:vAnchor="page" w:hAnchor="margin" w:x="28" w:y="10503"/>
        <w:rPr>
          <w:rStyle w:val="C23"/>
          <w:rtl w:val="0"/>
        </w:rPr>
      </w:pPr>
      <w:r>
        <w:rPr>
          <w:rStyle w:val="C23"/>
          <w:rtl w:val="0"/>
        </w:rPr>
        <w:t>Je třeba splnit obě kritéria.</w:t>
      </w:r>
    </w:p>
    <w:p>
      <w:pPr>
        <w:pStyle w:val="P23"/>
        <w:framePr w:w="10710" w:h="340" w:hRule="exact" w:wrap="none" w:vAnchor="page" w:hAnchor="margin" w:x="28" w:y="10939"/>
        <w:rPr>
          <w:rStyle w:val="C18"/>
          <w:rtl w:val="0"/>
        </w:rPr>
      </w:pPr>
      <w:r>
        <w:rPr>
          <w:rStyle w:val="C18"/>
          <w:rtl w:val="0"/>
        </w:rPr>
        <w:t>Návrh postupu práce, nářadí a pomůcek pro montáže otopných soustav a zařízení</w:t>
      </w:r>
    </w:p>
    <w:p>
      <w:pPr>
        <w:pStyle w:val="P24"/>
        <w:framePr w:w="6713" w:h="376" w:hRule="exact" w:wrap="none" w:vAnchor="page" w:hAnchor="margin" w:x="45" w:y="11378"/>
        <w:rPr>
          <w:rStyle w:val="C3"/>
          <w:rtl w:val="0"/>
        </w:rPr>
      </w:pPr>
    </w:p>
    <w:p>
      <w:pPr>
        <w:pStyle w:val="P25"/>
        <w:framePr w:w="6661" w:h="249" w:hRule="exact" w:wrap="none" w:vAnchor="page" w:hAnchor="margin" w:x="71" w:y="11449"/>
        <w:rPr>
          <w:rStyle w:val="C19"/>
          <w:rtl w:val="0"/>
        </w:rPr>
      </w:pPr>
      <w:r>
        <w:rPr>
          <w:rStyle w:val="C19"/>
          <w:rtl w:val="0"/>
        </w:rPr>
        <w:t>Kritéria hodnocení</w:t>
      </w:r>
    </w:p>
    <w:p>
      <w:pPr>
        <w:pStyle w:val="P26"/>
        <w:framePr w:w="3918" w:h="376" w:hRule="exact" w:wrap="none" w:vAnchor="page" w:hAnchor="margin" w:x="6803" w:y="11378"/>
        <w:rPr>
          <w:rStyle w:val="C3"/>
          <w:rtl w:val="0"/>
        </w:rPr>
      </w:pPr>
    </w:p>
    <w:p>
      <w:pPr>
        <w:pStyle w:val="P27"/>
        <w:framePr w:w="3836" w:h="249" w:hRule="exact" w:wrap="none" w:vAnchor="page" w:hAnchor="margin" w:x="6859" w:y="11449"/>
        <w:rPr>
          <w:rStyle w:val="C20"/>
          <w:rtl w:val="0"/>
        </w:rPr>
      </w:pPr>
      <w:r>
        <w:rPr>
          <w:rStyle w:val="C20"/>
          <w:rtl w:val="0"/>
        </w:rPr>
        <w:t>Způsoby ověření</w:t>
      </w:r>
    </w:p>
    <w:p>
      <w:pPr>
        <w:pStyle w:val="P12"/>
        <w:framePr w:w="6710" w:h="376" w:hRule="exact" w:wrap="none" w:vAnchor="page" w:hAnchor="margin" w:x="45" w:y="11754"/>
        <w:rPr>
          <w:rStyle w:val="C3"/>
          <w:rtl w:val="0"/>
        </w:rPr>
      </w:pPr>
    </w:p>
    <w:p>
      <w:pPr>
        <w:pStyle w:val="P13"/>
        <w:framePr w:w="6658" w:h="249" w:hRule="exact" w:wrap="none" w:vAnchor="page" w:hAnchor="margin" w:x="71" w:y="11810"/>
        <w:rPr>
          <w:rStyle w:val="C11"/>
          <w:rtl w:val="0"/>
        </w:rPr>
      </w:pPr>
      <w:r>
        <w:rPr>
          <w:rStyle w:val="C11"/>
          <w:rtl w:val="0"/>
        </w:rPr>
        <w:t>a) Navrhnout pracovní postup montáže rozvodu vytápění podle zadání</w:t>
      </w:r>
    </w:p>
    <w:p>
      <w:pPr>
        <w:pStyle w:val="P28"/>
        <w:framePr w:w="3921" w:h="376" w:hRule="exact" w:wrap="none" w:vAnchor="page" w:hAnchor="margin" w:x="6800" w:y="11754"/>
        <w:rPr>
          <w:rStyle w:val="C3"/>
          <w:rtl w:val="0"/>
        </w:rPr>
      </w:pPr>
    </w:p>
    <w:p>
      <w:pPr>
        <w:pStyle w:val="P29"/>
        <w:framePr w:w="3839" w:h="249" w:hRule="exact" w:wrap="none" w:vAnchor="page" w:hAnchor="margin" w:x="6856" w:y="11810"/>
        <w:rPr>
          <w:rStyle w:val="C21"/>
          <w:rtl w:val="0"/>
        </w:rPr>
      </w:pPr>
      <w:r>
        <w:rPr>
          <w:rStyle w:val="C21"/>
          <w:rtl w:val="0"/>
        </w:rPr>
        <w:t>Praktické předvedení s ústním vysvětlením</w:t>
      </w:r>
    </w:p>
    <w:p>
      <w:pPr>
        <w:pStyle w:val="P16"/>
        <w:framePr w:w="6710" w:h="376" w:hRule="exact" w:wrap="none" w:vAnchor="page" w:hAnchor="margin" w:x="45" w:y="12130"/>
        <w:rPr>
          <w:rStyle w:val="C3"/>
          <w:rtl w:val="0"/>
        </w:rPr>
      </w:pPr>
    </w:p>
    <w:p>
      <w:pPr>
        <w:pStyle w:val="P17"/>
        <w:framePr w:w="6658" w:h="249" w:hRule="exact" w:wrap="none" w:vAnchor="page" w:hAnchor="margin" w:x="71" w:y="12186"/>
        <w:rPr>
          <w:rStyle w:val="C13"/>
          <w:rtl w:val="0"/>
        </w:rPr>
      </w:pPr>
      <w:r>
        <w:rPr>
          <w:rStyle w:val="C13"/>
          <w:rtl w:val="0"/>
        </w:rPr>
        <w:t>b) Navrhnout postup montáže zdrojů tepla a otopných těles podle zadání</w:t>
      </w:r>
    </w:p>
    <w:p>
      <w:pPr>
        <w:pStyle w:val="P30"/>
        <w:framePr w:w="3921" w:h="376" w:hRule="exact" w:wrap="none" w:vAnchor="page" w:hAnchor="margin" w:x="6800" w:y="12130"/>
        <w:rPr>
          <w:rStyle w:val="C3"/>
          <w:rtl w:val="0"/>
        </w:rPr>
      </w:pPr>
    </w:p>
    <w:p>
      <w:pPr>
        <w:pStyle w:val="P31"/>
        <w:framePr w:w="3839" w:h="249" w:hRule="exact" w:wrap="none" w:vAnchor="page" w:hAnchor="margin" w:x="6856" w:y="12186"/>
        <w:rPr>
          <w:rStyle w:val="C22"/>
          <w:rtl w:val="0"/>
        </w:rPr>
      </w:pPr>
      <w:r>
        <w:rPr>
          <w:rStyle w:val="C22"/>
          <w:rtl w:val="0"/>
        </w:rPr>
        <w:t>Praktické předvedení s ústním vysvětlením</w:t>
      </w:r>
    </w:p>
    <w:p>
      <w:pPr>
        <w:pStyle w:val="P12"/>
        <w:framePr w:w="6710" w:h="607" w:hRule="exact" w:wrap="none" w:vAnchor="page" w:hAnchor="margin" w:x="45" w:y="12507"/>
        <w:rPr>
          <w:rStyle w:val="C3"/>
          <w:rtl w:val="0"/>
        </w:rPr>
      </w:pPr>
    </w:p>
    <w:p>
      <w:pPr>
        <w:pStyle w:val="P13"/>
        <w:framePr w:w="6658" w:h="480" w:hRule="exact" w:wrap="none" w:vAnchor="page" w:hAnchor="margin" w:x="71" w:y="12563"/>
        <w:rPr>
          <w:rStyle w:val="C11"/>
          <w:rtl w:val="0"/>
        </w:rPr>
      </w:pPr>
      <w:r>
        <w:rPr>
          <w:rStyle w:val="C11"/>
          <w:rtl w:val="0"/>
        </w:rPr>
        <w:t>c) Vyjmenovat nářadí a pomůcky potřebné k provedení montáže podle zadání</w:t>
      </w:r>
    </w:p>
    <w:p>
      <w:pPr>
        <w:pStyle w:val="P28"/>
        <w:framePr w:w="3921" w:h="607" w:hRule="exact" w:wrap="none" w:vAnchor="page" w:hAnchor="margin" w:x="6800" w:y="12507"/>
        <w:rPr>
          <w:rStyle w:val="C3"/>
          <w:rtl w:val="0"/>
        </w:rPr>
      </w:pPr>
    </w:p>
    <w:p>
      <w:pPr>
        <w:pStyle w:val="P29"/>
        <w:framePr w:w="3839" w:h="480" w:hRule="exact" w:wrap="none" w:vAnchor="page" w:hAnchor="margin" w:x="6856" w:y="12563"/>
        <w:rPr>
          <w:rStyle w:val="C21"/>
          <w:rtl w:val="0"/>
        </w:rPr>
      </w:pPr>
      <w:r>
        <w:rPr>
          <w:rStyle w:val="C21"/>
          <w:rtl w:val="0"/>
        </w:rPr>
        <w:t>Písemné ověření s ústním vysvětlením</w:t>
      </w:r>
    </w:p>
    <w:p>
      <w:pPr>
        <w:pStyle w:val="P16"/>
        <w:framePr w:w="6710" w:h="607" w:hRule="exact" w:wrap="none" w:vAnchor="page" w:hAnchor="margin" w:x="45" w:y="13114"/>
        <w:rPr>
          <w:rStyle w:val="C3"/>
          <w:rtl w:val="0"/>
        </w:rPr>
      </w:pPr>
    </w:p>
    <w:p>
      <w:pPr>
        <w:pStyle w:val="P17"/>
        <w:framePr w:w="6658" w:h="480" w:hRule="exact" w:wrap="none" w:vAnchor="page" w:hAnchor="margin" w:x="71" w:y="13170"/>
        <w:rPr>
          <w:rStyle w:val="C13"/>
          <w:rtl w:val="0"/>
        </w:rPr>
      </w:pPr>
      <w:r>
        <w:rPr>
          <w:rStyle w:val="C13"/>
          <w:rtl w:val="0"/>
        </w:rPr>
        <w:t>d) Vysvětlit BOZP pro montáže otopných soustav, zdrojů tepla a topných těles</w:t>
      </w:r>
    </w:p>
    <w:p>
      <w:pPr>
        <w:pStyle w:val="P30"/>
        <w:framePr w:w="3921" w:h="607" w:hRule="exact" w:wrap="none" w:vAnchor="page" w:hAnchor="margin" w:x="6800" w:y="13114"/>
        <w:rPr>
          <w:rStyle w:val="C3"/>
          <w:rtl w:val="0"/>
        </w:rPr>
      </w:pPr>
    </w:p>
    <w:p>
      <w:pPr>
        <w:pStyle w:val="P31"/>
        <w:framePr w:w="3839" w:h="480" w:hRule="exact" w:wrap="none" w:vAnchor="page" w:hAnchor="margin" w:x="6856" w:y="13170"/>
        <w:rPr>
          <w:rStyle w:val="C22"/>
          <w:rtl w:val="0"/>
        </w:rPr>
      </w:pPr>
      <w:r>
        <w:rPr>
          <w:rStyle w:val="C22"/>
          <w:rtl w:val="0"/>
        </w:rPr>
        <w:t>Písemné ověření s ústním vysvětlením</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Topenář/topenářka, 20.4.2026 0:25:33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rozměrů potrubí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používaných měřidel a způsob jejich použití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Změřit a zapsat měřené délky, vnitřní a venkovní průměry potrubí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Výpočty délkových změn potrubí a jejich kompenzace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Popsat důvody délkových změn potrubí a vypočítat velikost délkové změny podle zadání</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 a písemné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Popsat druhy kompenzací délkových změn potrubí a jejich použití</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Písemné ověření s ústním vysvětlením</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Provádění zkoušek otopných soustav</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Vyjmenovat zkušební podmínky pro provedení zkoušky těsnosti otopné soustavy</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Písemné ověření s ústním vysvětlením</w:t>
      </w:r>
    </w:p>
    <w:p>
      <w:pPr>
        <w:pStyle w:val="P16"/>
        <w:framePr w:w="6710" w:h="376" w:hRule="exact" w:wrap="none" w:vAnchor="page" w:hAnchor="margin" w:x="45" w:y="8041"/>
        <w:rPr>
          <w:rStyle w:val="C3"/>
          <w:rtl w:val="0"/>
        </w:rPr>
      </w:pPr>
    </w:p>
    <w:p>
      <w:pPr>
        <w:pStyle w:val="P17"/>
        <w:framePr w:w="6658" w:h="249" w:hRule="exact" w:wrap="none" w:vAnchor="page" w:hAnchor="margin" w:x="71" w:y="8097"/>
        <w:rPr>
          <w:rStyle w:val="C13"/>
          <w:rtl w:val="0"/>
        </w:rPr>
      </w:pPr>
      <w:r>
        <w:rPr>
          <w:rStyle w:val="C13"/>
          <w:rtl w:val="0"/>
        </w:rPr>
        <w:t>b) Provést zkoušku pevnosti a těsnosti tepelné soustavy</w:t>
      </w:r>
    </w:p>
    <w:p>
      <w:pPr>
        <w:pStyle w:val="P30"/>
        <w:framePr w:w="3921" w:h="376" w:hRule="exact" w:wrap="none" w:vAnchor="page" w:hAnchor="margin" w:x="6800" w:y="8041"/>
        <w:rPr>
          <w:rStyle w:val="C3"/>
          <w:rtl w:val="0"/>
        </w:rPr>
      </w:pPr>
    </w:p>
    <w:p>
      <w:pPr>
        <w:pStyle w:val="P31"/>
        <w:framePr w:w="3839" w:h="249" w:hRule="exact" w:wrap="none" w:vAnchor="page" w:hAnchor="margin" w:x="6856" w:y="8097"/>
        <w:rPr>
          <w:rStyle w:val="C22"/>
          <w:rtl w:val="0"/>
        </w:rPr>
      </w:pPr>
      <w:r>
        <w:rPr>
          <w:rStyle w:val="C22"/>
          <w:rtl w:val="0"/>
        </w:rPr>
        <w:t>Praktické předvedení s ústním vysvětlením</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Vysvětlit postup provedení topné zkoušky</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Písemné ověření s ústním vysvětlením</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d) Vypsat protokol o tlakové a topné zkoušce tepelné soustavy</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 s ústním vysvětlením</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340" w:hRule="exact" w:wrap="none" w:vAnchor="page" w:hAnchor="margin" w:x="28" w:y="9719"/>
        <w:rPr>
          <w:rStyle w:val="C18"/>
          <w:rtl w:val="0"/>
        </w:rPr>
      </w:pPr>
      <w:r>
        <w:rPr>
          <w:rStyle w:val="C18"/>
          <w:rtl w:val="0"/>
        </w:rPr>
        <w:t>Ruční zpracování a strojní obrábění instalatérských materiálů</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a) Popsat různé druhy ručního zpracování instalatérského materiálu</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Písemné ověření s ústním vysvětlením</w:t>
      </w:r>
    </w:p>
    <w:p>
      <w:pPr>
        <w:pStyle w:val="P16"/>
        <w:framePr w:w="6710" w:h="607" w:hRule="exact" w:wrap="none" w:vAnchor="page" w:hAnchor="margin" w:x="45" w:y="10911"/>
        <w:rPr>
          <w:rStyle w:val="C3"/>
          <w:rtl w:val="0"/>
        </w:rPr>
      </w:pPr>
    </w:p>
    <w:p>
      <w:pPr>
        <w:pStyle w:val="P17"/>
        <w:framePr w:w="6658" w:h="480" w:hRule="exact" w:wrap="none" w:vAnchor="page" w:hAnchor="margin" w:x="71" w:y="10967"/>
        <w:rPr>
          <w:rStyle w:val="C13"/>
          <w:rtl w:val="0"/>
        </w:rPr>
      </w:pPr>
      <w:r>
        <w:rPr>
          <w:rStyle w:val="C13"/>
          <w:rtl w:val="0"/>
        </w:rPr>
        <w:t>b) Ručně zpracovat materiál kovového potrubí řezáním, broušením a zhotovením závitu pro jeden spoj svařovaný, pájený a závitový</w:t>
      </w:r>
    </w:p>
    <w:p>
      <w:pPr>
        <w:pStyle w:val="P30"/>
        <w:framePr w:w="3921" w:h="607" w:hRule="exact" w:wrap="none" w:vAnchor="page" w:hAnchor="margin" w:x="6800" w:y="10911"/>
        <w:rPr>
          <w:rStyle w:val="C3"/>
          <w:rtl w:val="0"/>
        </w:rPr>
      </w:pPr>
    </w:p>
    <w:p>
      <w:pPr>
        <w:pStyle w:val="P31"/>
        <w:framePr w:w="3839" w:h="480" w:hRule="exact" w:wrap="none" w:vAnchor="page" w:hAnchor="margin" w:x="6856" w:y="10967"/>
        <w:rPr>
          <w:rStyle w:val="C22"/>
          <w:rtl w:val="0"/>
        </w:rPr>
      </w:pPr>
      <w:r>
        <w:rPr>
          <w:rStyle w:val="C22"/>
          <w:rtl w:val="0"/>
        </w:rPr>
        <w:t>Praktické předvedení s ústním vysvětlením</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c) Ručně zpracovat materiál plastového potrubí řezáním, broušením a odhrotováním pro jeden spoj svařovaný a lisovaný</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Praktické předvedení s ústním vysvětlením</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d) Popsat způsoby strojního obrábění instalatérského materiálů</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Písemné ověření s ústním vysvětlením</w:t>
      </w:r>
    </w:p>
    <w:p>
      <w:pPr>
        <w:pStyle w:val="P12"/>
        <w:framePr w:w="6710" w:h="607" w:hRule="exact" w:wrap="none" w:vAnchor="page" w:hAnchor="margin" w:x="45" w:y="12501"/>
        <w:rPr>
          <w:rStyle w:val="C3"/>
          <w:rtl w:val="0"/>
        </w:rPr>
      </w:pPr>
    </w:p>
    <w:p>
      <w:pPr>
        <w:pStyle w:val="P13"/>
        <w:framePr w:w="6658" w:h="480" w:hRule="exact" w:wrap="none" w:vAnchor="page" w:hAnchor="margin" w:x="71" w:y="12557"/>
        <w:rPr>
          <w:rStyle w:val="C11"/>
          <w:rtl w:val="0"/>
        </w:rPr>
      </w:pPr>
      <w:r>
        <w:rPr>
          <w:rStyle w:val="C11"/>
          <w:rtl w:val="0"/>
        </w:rPr>
        <w:t>e) Strojně obrobit materiál kovového potrubí řezáním, broušením a zhotovením závitu pro jeden spoj svařovaný, pájený a závitový</w:t>
      </w:r>
    </w:p>
    <w:p>
      <w:pPr>
        <w:pStyle w:val="P28"/>
        <w:framePr w:w="3921" w:h="607" w:hRule="exact" w:wrap="none" w:vAnchor="page" w:hAnchor="margin" w:x="6800" w:y="12501"/>
        <w:rPr>
          <w:rStyle w:val="C3"/>
          <w:rtl w:val="0"/>
        </w:rPr>
      </w:pPr>
    </w:p>
    <w:p>
      <w:pPr>
        <w:pStyle w:val="P29"/>
        <w:framePr w:w="3839" w:h="480" w:hRule="exact" w:wrap="none" w:vAnchor="page" w:hAnchor="margin" w:x="6856" w:y="12557"/>
        <w:rPr>
          <w:rStyle w:val="C21"/>
          <w:rtl w:val="0"/>
        </w:rPr>
      </w:pPr>
      <w:r>
        <w:rPr>
          <w:rStyle w:val="C21"/>
          <w:rtl w:val="0"/>
        </w:rPr>
        <w:t>Praktické předvedení s ústním vysvětlením</w:t>
      </w:r>
    </w:p>
    <w:p>
      <w:pPr>
        <w:pStyle w:val="P16"/>
        <w:framePr w:w="6710" w:h="607" w:hRule="exact" w:wrap="none" w:vAnchor="page" w:hAnchor="margin" w:x="45" w:y="13107"/>
        <w:rPr>
          <w:rStyle w:val="C3"/>
          <w:rtl w:val="0"/>
        </w:rPr>
      </w:pPr>
    </w:p>
    <w:p>
      <w:pPr>
        <w:pStyle w:val="P17"/>
        <w:framePr w:w="6658" w:h="480" w:hRule="exact" w:wrap="none" w:vAnchor="page" w:hAnchor="margin" w:x="71" w:y="13163"/>
        <w:rPr>
          <w:rStyle w:val="C13"/>
          <w:rtl w:val="0"/>
        </w:rPr>
      </w:pPr>
      <w:r>
        <w:rPr>
          <w:rStyle w:val="C13"/>
          <w:rtl w:val="0"/>
        </w:rPr>
        <w:t>f) Strojně obrobit materiál plastového potrubí řezáním, broušením a odhrotováním pro jeden spoj svařovaný a lisovaný</w:t>
      </w:r>
    </w:p>
    <w:p>
      <w:pPr>
        <w:pStyle w:val="P30"/>
        <w:framePr w:w="3921" w:h="607" w:hRule="exact" w:wrap="none" w:vAnchor="page" w:hAnchor="margin" w:x="6800" w:y="13107"/>
        <w:rPr>
          <w:rStyle w:val="C3"/>
          <w:rtl w:val="0"/>
        </w:rPr>
      </w:pPr>
    </w:p>
    <w:p>
      <w:pPr>
        <w:pStyle w:val="P31"/>
        <w:framePr w:w="3839" w:h="480" w:hRule="exact" w:wrap="none" w:vAnchor="page" w:hAnchor="margin" w:x="6856" w:y="13163"/>
        <w:rPr>
          <w:rStyle w:val="C22"/>
          <w:rtl w:val="0"/>
        </w:rPr>
      </w:pPr>
      <w:r>
        <w:rPr>
          <w:rStyle w:val="C22"/>
          <w:rtl w:val="0"/>
        </w:rPr>
        <w:t>Praktické předvedení s ústním vysvětlením</w:t>
      </w:r>
    </w:p>
    <w:p>
      <w:pPr>
        <w:pStyle w:val="P32"/>
        <w:framePr w:w="10710" w:h="248" w:hRule="exact" w:wrap="none" w:vAnchor="page" w:hAnchor="margin" w:x="28" w:y="13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Topenář/topenářka, 20.4.2026 0:25:33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částí potrubí otopné soustavy rozebíratelnými spoji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rozebíratelných spojů potrubí otopné soustavy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Zhotovit rozebíratelné spojení potrubí otopné soustavy jedním spojem závitovým a přírubovým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Spojování částí potrubí otopné soustavy nerozebíratelnými spoji</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druhy nerozebíratelných spojů potrubí otopné soustavy</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Písemné ověření s ústním vysvětlením</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Zhotovit nerozebíratelné spojení potrubí otopné soustavy jedním spojem svařovaným, pájeným a lisovaným</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s ústním vysvětlením</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Spojování částí potrubí otopné soustavy nerozebíratelnými spoji vyžadujícími zvláštní oprávnění</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607" w:hRule="exact" w:wrap="none" w:vAnchor="page" w:hAnchor="margin" w:x="45" w:y="7665"/>
        <w:rPr>
          <w:rStyle w:val="C3"/>
          <w:rtl w:val="0"/>
        </w:rPr>
      </w:pPr>
    </w:p>
    <w:p>
      <w:pPr>
        <w:pStyle w:val="P13"/>
        <w:framePr w:w="6658" w:h="480" w:hRule="exact" w:wrap="none" w:vAnchor="page" w:hAnchor="margin" w:x="71" w:y="7721"/>
        <w:rPr>
          <w:rStyle w:val="C11"/>
          <w:rtl w:val="0"/>
        </w:rPr>
      </w:pPr>
      <w:r>
        <w:rPr>
          <w:rStyle w:val="C11"/>
          <w:rtl w:val="0"/>
        </w:rPr>
        <w:t>a) Popsat druhy nerozebíratelných spojů potrubí otopné soustavy, k jejichž provádění je třeba zvláštního oprávnění</w:t>
      </w:r>
    </w:p>
    <w:p>
      <w:pPr>
        <w:pStyle w:val="P28"/>
        <w:framePr w:w="3921" w:h="607" w:hRule="exact" w:wrap="none" w:vAnchor="page" w:hAnchor="margin" w:x="6800" w:y="7665"/>
        <w:rPr>
          <w:rStyle w:val="C3"/>
          <w:rtl w:val="0"/>
        </w:rPr>
      </w:pPr>
    </w:p>
    <w:p>
      <w:pPr>
        <w:pStyle w:val="P29"/>
        <w:framePr w:w="3839" w:h="480" w:hRule="exact" w:wrap="none" w:vAnchor="page" w:hAnchor="margin" w:x="6856" w:y="7721"/>
        <w:rPr>
          <w:rStyle w:val="C21"/>
          <w:rtl w:val="0"/>
        </w:rPr>
      </w:pPr>
      <w:r>
        <w:rPr>
          <w:rStyle w:val="C21"/>
          <w:rtl w:val="0"/>
        </w:rPr>
        <w:t>Písemné ověření s ústním vysvětlením</w:t>
      </w:r>
    </w:p>
    <w:p>
      <w:pPr>
        <w:pStyle w:val="P16"/>
        <w:framePr w:w="6710" w:h="376" w:hRule="exact" w:wrap="none" w:vAnchor="page" w:hAnchor="margin" w:x="45" w:y="8272"/>
        <w:rPr>
          <w:rStyle w:val="C3"/>
          <w:rtl w:val="0"/>
        </w:rPr>
      </w:pPr>
    </w:p>
    <w:p>
      <w:pPr>
        <w:pStyle w:val="P17"/>
        <w:framePr w:w="6658" w:h="249" w:hRule="exact" w:wrap="none" w:vAnchor="page" w:hAnchor="margin" w:x="71" w:y="8328"/>
        <w:rPr>
          <w:rStyle w:val="C13"/>
          <w:rtl w:val="0"/>
        </w:rPr>
      </w:pPr>
      <w:r>
        <w:rPr>
          <w:rStyle w:val="C13"/>
          <w:rtl w:val="0"/>
        </w:rPr>
        <w:t>b) Zhotovit jeden spoj potrubí pájením naměkko</w:t>
      </w:r>
    </w:p>
    <w:p>
      <w:pPr>
        <w:pStyle w:val="P30"/>
        <w:framePr w:w="3921" w:h="376" w:hRule="exact" w:wrap="none" w:vAnchor="page" w:hAnchor="margin" w:x="6800" w:y="8272"/>
        <w:rPr>
          <w:rStyle w:val="C3"/>
          <w:rtl w:val="0"/>
        </w:rPr>
      </w:pPr>
    </w:p>
    <w:p>
      <w:pPr>
        <w:pStyle w:val="P31"/>
        <w:framePr w:w="3839" w:h="249" w:hRule="exact" w:wrap="none" w:vAnchor="page" w:hAnchor="margin" w:x="6856" w:y="8328"/>
        <w:rPr>
          <w:rStyle w:val="C22"/>
          <w:rtl w:val="0"/>
        </w:rPr>
      </w:pPr>
      <w:r>
        <w:rPr>
          <w:rStyle w:val="C22"/>
          <w:rtl w:val="0"/>
        </w:rPr>
        <w:t>Praktické předvedení s ústním vysvětlením</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c) Zhotovit jeden spoj potrubí svařování plamenem</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 s ústním vysvětlením</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d) Zhotovit jeden spoj měděného potrubí lisováním</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Praktické předvedení s ústním vysvětlením</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Provádění a úpravy prostupů a drážek v různých druzích stavebních konstrukcí</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Popsat druhy stavebních konstrukcí, druhy prostupů a vedení potrubí v nich, uvést potřebné nářadí k provedení prostupů a drážek</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Písemné ověření s ústním vysvětlením</w:t>
      </w:r>
    </w:p>
    <w:p>
      <w:pPr>
        <w:pStyle w:val="P16"/>
        <w:framePr w:w="6710" w:h="607" w:hRule="exact" w:wrap="none" w:vAnchor="page" w:hAnchor="margin" w:x="45" w:y="11372"/>
        <w:rPr>
          <w:rStyle w:val="C3"/>
          <w:rtl w:val="0"/>
        </w:rPr>
      </w:pPr>
    </w:p>
    <w:p>
      <w:pPr>
        <w:pStyle w:val="P17"/>
        <w:framePr w:w="6658" w:h="480" w:hRule="exact" w:wrap="none" w:vAnchor="page" w:hAnchor="margin" w:x="71" w:y="11428"/>
        <w:rPr>
          <w:rStyle w:val="C13"/>
          <w:rtl w:val="0"/>
        </w:rPr>
      </w:pPr>
      <w:r>
        <w:rPr>
          <w:rStyle w:val="C13"/>
          <w:rtl w:val="0"/>
        </w:rPr>
        <w:t>b) Zhotovit jeden prostup a drážku délky min. 2 m pro rozvod potrubí v zadané konstrukci</w:t>
      </w:r>
    </w:p>
    <w:p>
      <w:pPr>
        <w:pStyle w:val="P30"/>
        <w:framePr w:w="3921" w:h="607" w:hRule="exact" w:wrap="none" w:vAnchor="page" w:hAnchor="margin" w:x="6800" w:y="11372"/>
        <w:rPr>
          <w:rStyle w:val="C3"/>
          <w:rtl w:val="0"/>
        </w:rPr>
      </w:pPr>
    </w:p>
    <w:p>
      <w:pPr>
        <w:pStyle w:val="P31"/>
        <w:framePr w:w="3839" w:h="480" w:hRule="exact" w:wrap="none" w:vAnchor="page" w:hAnchor="margin" w:x="6856" w:y="11428"/>
        <w:rPr>
          <w:rStyle w:val="C22"/>
          <w:rtl w:val="0"/>
        </w:rPr>
      </w:pPr>
      <w:r>
        <w:rPr>
          <w:rStyle w:val="C22"/>
          <w:rtl w:val="0"/>
        </w:rPr>
        <w:t>Praktické předvedení s ústním vysvětlením</w:t>
      </w:r>
    </w:p>
    <w:p>
      <w:pPr>
        <w:pStyle w:val="P12"/>
        <w:framePr w:w="6710" w:h="607" w:hRule="exact" w:wrap="none" w:vAnchor="page" w:hAnchor="margin" w:x="45" w:y="11979"/>
        <w:rPr>
          <w:rStyle w:val="C3"/>
          <w:rtl w:val="0"/>
        </w:rPr>
      </w:pPr>
    </w:p>
    <w:p>
      <w:pPr>
        <w:pStyle w:val="P13"/>
        <w:framePr w:w="6658" w:h="480" w:hRule="exact" w:wrap="none" w:vAnchor="page" w:hAnchor="margin" w:x="71" w:y="12035"/>
        <w:rPr>
          <w:rStyle w:val="C11"/>
          <w:rtl w:val="0"/>
        </w:rPr>
      </w:pPr>
      <w:r>
        <w:rPr>
          <w:rStyle w:val="C11"/>
          <w:rtl w:val="0"/>
        </w:rPr>
        <w:t>c) Popsat druhy a způsoby utěsňování prostupů potrubí ve vztahu k protipožárnímu zabezpečení</w:t>
      </w:r>
    </w:p>
    <w:p>
      <w:pPr>
        <w:pStyle w:val="P28"/>
        <w:framePr w:w="3921" w:h="607" w:hRule="exact" w:wrap="none" w:vAnchor="page" w:hAnchor="margin" w:x="6800" w:y="11979"/>
        <w:rPr>
          <w:rStyle w:val="C3"/>
          <w:rtl w:val="0"/>
        </w:rPr>
      </w:pPr>
    </w:p>
    <w:p>
      <w:pPr>
        <w:pStyle w:val="P29"/>
        <w:framePr w:w="3839" w:h="480" w:hRule="exact" w:wrap="none" w:vAnchor="page" w:hAnchor="margin" w:x="6856" w:y="12035"/>
        <w:rPr>
          <w:rStyle w:val="C21"/>
          <w:rtl w:val="0"/>
        </w:rPr>
      </w:pPr>
      <w:r>
        <w:rPr>
          <w:rStyle w:val="C21"/>
          <w:rtl w:val="0"/>
        </w:rPr>
        <w:t>Písemné ověření s ústním vysvětlením</w:t>
      </w:r>
    </w:p>
    <w:p>
      <w:pPr>
        <w:pStyle w:val="P32"/>
        <w:framePr w:w="10710" w:h="248" w:hRule="exact" w:wrap="none" w:vAnchor="page" w:hAnchor="margin" w:x="28" w:y="12699"/>
        <w:rPr>
          <w:rStyle w:val="C23"/>
          <w:rtl w:val="0"/>
        </w:rPr>
      </w:pPr>
      <w:r>
        <w:rPr>
          <w:rStyle w:val="C23"/>
          <w:rtl w:val="0"/>
        </w:rPr>
        <w:t>Je třeba splnit všechna kritéria.</w:t>
      </w:r>
    </w:p>
    <w:p>
      <w:pPr>
        <w:pStyle w:val="P23"/>
        <w:framePr w:w="10710" w:h="340" w:hRule="exact" w:wrap="none" w:vAnchor="page" w:hAnchor="margin" w:x="28" w:y="13135"/>
        <w:rPr>
          <w:rStyle w:val="C18"/>
          <w:rtl w:val="0"/>
        </w:rPr>
      </w:pPr>
      <w:r>
        <w:rPr>
          <w:rStyle w:val="C18"/>
          <w:rtl w:val="0"/>
        </w:rPr>
        <w:t>Montáž potrubí otopných soustav</w:t>
      </w:r>
    </w:p>
    <w:p>
      <w:pPr>
        <w:pStyle w:val="P24"/>
        <w:framePr w:w="6713" w:h="376" w:hRule="exact" w:wrap="none" w:vAnchor="page" w:hAnchor="margin" w:x="45" w:y="13574"/>
        <w:rPr>
          <w:rStyle w:val="C3"/>
          <w:rtl w:val="0"/>
        </w:rPr>
      </w:pPr>
    </w:p>
    <w:p>
      <w:pPr>
        <w:pStyle w:val="P25"/>
        <w:framePr w:w="6661" w:h="249" w:hRule="exact" w:wrap="none" w:vAnchor="page" w:hAnchor="margin" w:x="71" w:y="13645"/>
        <w:rPr>
          <w:rStyle w:val="C19"/>
          <w:rtl w:val="0"/>
        </w:rPr>
      </w:pPr>
      <w:r>
        <w:rPr>
          <w:rStyle w:val="C19"/>
          <w:rtl w:val="0"/>
        </w:rPr>
        <w:t>Kritéria hodnocení</w:t>
      </w:r>
    </w:p>
    <w:p>
      <w:pPr>
        <w:pStyle w:val="P26"/>
        <w:framePr w:w="3918" w:h="376" w:hRule="exact" w:wrap="none" w:vAnchor="page" w:hAnchor="margin" w:x="6803" w:y="13574"/>
        <w:rPr>
          <w:rStyle w:val="C3"/>
          <w:rtl w:val="0"/>
        </w:rPr>
      </w:pPr>
    </w:p>
    <w:p>
      <w:pPr>
        <w:pStyle w:val="P27"/>
        <w:framePr w:w="3836" w:h="249" w:hRule="exact" w:wrap="none" w:vAnchor="page" w:hAnchor="margin" w:x="6859" w:y="13645"/>
        <w:rPr>
          <w:rStyle w:val="C20"/>
          <w:rtl w:val="0"/>
        </w:rPr>
      </w:pPr>
      <w:r>
        <w:rPr>
          <w:rStyle w:val="C20"/>
          <w:rtl w:val="0"/>
        </w:rPr>
        <w:t>Způsoby ověření</w:t>
      </w:r>
    </w:p>
    <w:p>
      <w:pPr>
        <w:pStyle w:val="P12"/>
        <w:framePr w:w="6710" w:h="831" w:hRule="exact" w:wrap="none" w:vAnchor="page" w:hAnchor="margin" w:x="45" w:y="13950"/>
        <w:rPr>
          <w:rStyle w:val="C3"/>
          <w:rtl w:val="0"/>
        </w:rPr>
      </w:pPr>
    </w:p>
    <w:p>
      <w:pPr>
        <w:pStyle w:val="P13"/>
        <w:framePr w:w="6658" w:h="704" w:hRule="exact" w:wrap="none" w:vAnchor="page" w:hAnchor="margin" w:x="71" w:y="14006"/>
        <w:rPr>
          <w:rStyle w:val="C11"/>
          <w:rtl w:val="0"/>
        </w:rPr>
      </w:pPr>
      <w:r>
        <w:rPr>
          <w:rStyle w:val="C11"/>
          <w:rtl w:val="0"/>
        </w:rPr>
        <w:t>a) Připravit podmínky pro montáž rozvodného potrubí otopné soustavy – zpracovat výpis materiálu, rozměřit rozvod potrubí pro dvě otopná tělesa a potrubí délky min. 2 m dle zadání</w:t>
      </w:r>
    </w:p>
    <w:p>
      <w:pPr>
        <w:pStyle w:val="P28"/>
        <w:framePr w:w="3921" w:h="831" w:hRule="exact" w:wrap="none" w:vAnchor="page" w:hAnchor="margin" w:x="6800" w:y="13950"/>
        <w:rPr>
          <w:rStyle w:val="C3"/>
          <w:rtl w:val="0"/>
        </w:rPr>
      </w:pPr>
    </w:p>
    <w:p>
      <w:pPr>
        <w:pStyle w:val="P29"/>
        <w:framePr w:w="3839" w:h="704" w:hRule="exact" w:wrap="none" w:vAnchor="page" w:hAnchor="margin" w:x="6856" w:y="14006"/>
        <w:rPr>
          <w:rStyle w:val="C21"/>
          <w:rtl w:val="0"/>
        </w:rPr>
      </w:pPr>
      <w:r>
        <w:rPr>
          <w:rStyle w:val="C21"/>
          <w:rtl w:val="0"/>
        </w:rPr>
        <w:t>Praktické předvedení s ústním vysvětlením</w:t>
      </w:r>
    </w:p>
    <w:p>
      <w:pPr>
        <w:pStyle w:val="P16"/>
        <w:framePr w:w="6710" w:h="376" w:hRule="exact" w:wrap="none" w:vAnchor="page" w:hAnchor="margin" w:x="45" w:y="14781"/>
        <w:rPr>
          <w:rStyle w:val="C3"/>
          <w:rtl w:val="0"/>
        </w:rPr>
      </w:pPr>
    </w:p>
    <w:p>
      <w:pPr>
        <w:pStyle w:val="P17"/>
        <w:framePr w:w="6658" w:h="249" w:hRule="exact" w:wrap="none" w:vAnchor="page" w:hAnchor="margin" w:x="71" w:y="14837"/>
        <w:rPr>
          <w:rStyle w:val="C13"/>
          <w:rtl w:val="0"/>
        </w:rPr>
      </w:pPr>
      <w:r>
        <w:rPr>
          <w:rStyle w:val="C13"/>
          <w:rtl w:val="0"/>
        </w:rPr>
        <w:t>b) Smontovat rozvodné potrubí otopné soustavy</w:t>
      </w:r>
    </w:p>
    <w:p>
      <w:pPr>
        <w:pStyle w:val="P30"/>
        <w:framePr w:w="3921" w:h="376" w:hRule="exact" w:wrap="none" w:vAnchor="page" w:hAnchor="margin" w:x="6800" w:y="14781"/>
        <w:rPr>
          <w:rStyle w:val="C3"/>
          <w:rtl w:val="0"/>
        </w:rPr>
      </w:pPr>
    </w:p>
    <w:p>
      <w:pPr>
        <w:pStyle w:val="P31"/>
        <w:framePr w:w="3839" w:h="249" w:hRule="exact" w:wrap="none" w:vAnchor="page" w:hAnchor="margin" w:x="6856" w:y="14837"/>
        <w:rPr>
          <w:rStyle w:val="C22"/>
          <w:rtl w:val="0"/>
        </w:rPr>
      </w:pPr>
      <w:r>
        <w:rPr>
          <w:rStyle w:val="C22"/>
          <w:rtl w:val="0"/>
        </w:rPr>
        <w:t>Praktické předvedení s ústním vysvětlením</w:t>
      </w:r>
    </w:p>
    <w:p>
      <w:pPr>
        <w:pStyle w:val="P12"/>
        <w:framePr w:w="6710" w:h="376" w:hRule="exact" w:wrap="none" w:vAnchor="page" w:hAnchor="margin" w:x="45" w:y="15157"/>
        <w:rPr>
          <w:rStyle w:val="C3"/>
          <w:rtl w:val="0"/>
        </w:rPr>
      </w:pPr>
    </w:p>
    <w:p>
      <w:pPr>
        <w:pStyle w:val="P13"/>
        <w:framePr w:w="6658" w:h="249" w:hRule="exact" w:wrap="none" w:vAnchor="page" w:hAnchor="margin" w:x="71" w:y="15213"/>
        <w:rPr>
          <w:rStyle w:val="C11"/>
          <w:rtl w:val="0"/>
        </w:rPr>
      </w:pPr>
      <w:r>
        <w:rPr>
          <w:rStyle w:val="C11"/>
          <w:rtl w:val="0"/>
        </w:rPr>
        <w:t>c) Připevnit rozvodné potrubí otopné soustavy ke konstrukci</w:t>
      </w:r>
    </w:p>
    <w:p>
      <w:pPr>
        <w:pStyle w:val="P28"/>
        <w:framePr w:w="3921" w:h="376" w:hRule="exact" w:wrap="none" w:vAnchor="page" w:hAnchor="margin" w:x="6800" w:y="15157"/>
        <w:rPr>
          <w:rStyle w:val="C3"/>
          <w:rtl w:val="0"/>
        </w:rPr>
      </w:pPr>
    </w:p>
    <w:p>
      <w:pPr>
        <w:pStyle w:val="P29"/>
        <w:framePr w:w="3839" w:h="249" w:hRule="exact" w:wrap="none" w:vAnchor="page" w:hAnchor="margin" w:x="6856" w:y="15213"/>
        <w:rPr>
          <w:rStyle w:val="C21"/>
          <w:rtl w:val="0"/>
        </w:rPr>
      </w:pPr>
      <w:r>
        <w:rPr>
          <w:rStyle w:val="C21"/>
          <w:rtl w:val="0"/>
        </w:rPr>
        <w:t>Praktické předvedení s ústním vysvětlením</w:t>
      </w:r>
    </w:p>
    <w:p>
      <w:pPr>
        <w:pStyle w:val="P32"/>
        <w:framePr w:w="10710" w:h="248" w:hRule="exact" w:wrap="none" w:vAnchor="page" w:hAnchor="margin" w:x="28" w:y="15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Topenář/topenářka, 20.4.2026 0:25:33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zařízení otopných soustav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podmínky pro instalaci zdrojů tepla a otopných těles</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Instalovat oběhové čerpadlo nebo expanzní nádobu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Údržba a opravy zařízení otopných soustav</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Vyměnit vadnou část potrubí v délce min. 2 m</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s ústním vysvětlením</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Vyměnit jedno z uvedených zařízení: termostatický regulační ventil, oběhové čerpadlo, expanzní nádoba</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s ústním vysvětlením</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Opravit zařízení podle zadání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s ústním vysvětlením</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Zhotovování tepelných izolací na rozvodech otopných soustav</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Popsat druhy, vlastnosti a způsoby montáže tepelných izolací potrubí a tvarovek používaných pro otopné soustavy</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Písemné ověření s ústním vysvětlením</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Zhotovit tepelnou izolaci potrubí otopné soustavy délky min. 2 m</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Praktické předvedení s ústním vysvětlením</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 xml:space="preserve">c) Zhotovit tepelnou izolaci 2 armatur  nebo tvarovek podle zadání</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 s ústním vysvětlením</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340" w:hRule="exact" w:wrap="none" w:vAnchor="page" w:hAnchor="margin" w:x="28" w:y="9719"/>
        <w:rPr>
          <w:rStyle w:val="C18"/>
          <w:rtl w:val="0"/>
        </w:rPr>
      </w:pPr>
      <w:r>
        <w:rPr>
          <w:rStyle w:val="C18"/>
          <w:rtl w:val="0"/>
        </w:rPr>
        <w:t>Prokazování znalostí nakládání s materiály a odpady</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10534"/>
        <w:rPr>
          <w:rStyle w:val="C3"/>
          <w:rtl w:val="0"/>
        </w:rPr>
      </w:pPr>
    </w:p>
    <w:p>
      <w:pPr>
        <w:pStyle w:val="P29"/>
        <w:framePr w:w="3839" w:h="480" w:hRule="exact" w:wrap="none" w:vAnchor="page" w:hAnchor="margin" w:x="6856" w:y="10590"/>
        <w:rPr>
          <w:rStyle w:val="C21"/>
          <w:rtl w:val="0"/>
        </w:rPr>
      </w:pPr>
      <w:r>
        <w:rPr>
          <w:rStyle w:val="C21"/>
          <w:rtl w:val="0"/>
        </w:rPr>
        <w:t>Písemné ověření s ústním vysvětlením</w:t>
      </w:r>
    </w:p>
    <w:p>
      <w:pPr>
        <w:pStyle w:val="P16"/>
        <w:framePr w:w="6710" w:h="376" w:hRule="exact" w:wrap="none" w:vAnchor="page" w:hAnchor="margin" w:x="45" w:y="11141"/>
        <w:rPr>
          <w:rStyle w:val="C3"/>
          <w:rtl w:val="0"/>
        </w:rPr>
      </w:pPr>
    </w:p>
    <w:p>
      <w:pPr>
        <w:pStyle w:val="P17"/>
        <w:framePr w:w="6658" w:h="249" w:hRule="exact" w:wrap="none" w:vAnchor="page" w:hAnchor="margin" w:x="71" w:y="11197"/>
        <w:rPr>
          <w:rStyle w:val="C13"/>
          <w:rtl w:val="0"/>
        </w:rPr>
      </w:pPr>
      <w:r>
        <w:rPr>
          <w:rStyle w:val="C13"/>
          <w:rtl w:val="0"/>
        </w:rPr>
        <w:t>b) Popsat označování výrobků z hlediska nebezpečných látek</w:t>
      </w:r>
    </w:p>
    <w:p>
      <w:pPr>
        <w:pStyle w:val="P30"/>
        <w:framePr w:w="3921" w:h="376" w:hRule="exact" w:wrap="none" w:vAnchor="page" w:hAnchor="margin" w:x="6800" w:y="11141"/>
        <w:rPr>
          <w:rStyle w:val="C3"/>
          <w:rtl w:val="0"/>
        </w:rPr>
      </w:pPr>
    </w:p>
    <w:p>
      <w:pPr>
        <w:pStyle w:val="P31"/>
        <w:framePr w:w="3839" w:h="249" w:hRule="exact" w:wrap="none" w:vAnchor="page" w:hAnchor="margin" w:x="6856" w:y="11197"/>
        <w:rPr>
          <w:rStyle w:val="C22"/>
          <w:rtl w:val="0"/>
        </w:rPr>
      </w:pPr>
      <w:r>
        <w:rPr>
          <w:rStyle w:val="C22"/>
          <w:rtl w:val="0"/>
        </w:rPr>
        <w:t>Písemné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c) Popsat vliv profesních činností na životní prostředí</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Písemné ověření</w:t>
      </w:r>
    </w:p>
    <w:p>
      <w:pPr>
        <w:pStyle w:val="P16"/>
        <w:framePr w:w="6710" w:h="376" w:hRule="exact" w:wrap="none" w:vAnchor="page" w:hAnchor="margin" w:x="45" w:y="11894"/>
        <w:rPr>
          <w:rStyle w:val="C3"/>
          <w:rtl w:val="0"/>
        </w:rPr>
      </w:pPr>
    </w:p>
    <w:p>
      <w:pPr>
        <w:pStyle w:val="P17"/>
        <w:framePr w:w="6658" w:h="249" w:hRule="exact" w:wrap="none" w:vAnchor="page" w:hAnchor="margin" w:x="71" w:y="11950"/>
        <w:rPr>
          <w:rStyle w:val="C13"/>
          <w:rtl w:val="0"/>
        </w:rPr>
      </w:pPr>
      <w:r>
        <w:rPr>
          <w:rStyle w:val="C13"/>
          <w:rtl w:val="0"/>
        </w:rPr>
        <w:t>d) Popsat způsoby skladování a manipulace s materiály</w:t>
      </w:r>
    </w:p>
    <w:p>
      <w:pPr>
        <w:pStyle w:val="P30"/>
        <w:framePr w:w="3921" w:h="376" w:hRule="exact" w:wrap="none" w:vAnchor="page" w:hAnchor="margin" w:x="6800" w:y="11894"/>
        <w:rPr>
          <w:rStyle w:val="C3"/>
          <w:rtl w:val="0"/>
        </w:rPr>
      </w:pPr>
    </w:p>
    <w:p>
      <w:pPr>
        <w:pStyle w:val="P31"/>
        <w:framePr w:w="3839" w:h="249" w:hRule="exact" w:wrap="none" w:vAnchor="page" w:hAnchor="margin" w:x="6856" w:y="11950"/>
        <w:rPr>
          <w:rStyle w:val="C22"/>
          <w:rtl w:val="0"/>
        </w:rPr>
      </w:pPr>
      <w:r>
        <w:rPr>
          <w:rStyle w:val="C22"/>
          <w:rtl w:val="0"/>
        </w:rPr>
        <w:t>Písemné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e) Popsat způsoby nakládání s odpady</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Písemné ověření</w:t>
      </w:r>
    </w:p>
    <w:p>
      <w:pPr>
        <w:pStyle w:val="P32"/>
        <w:framePr w:w="10710" w:h="248" w:hRule="exact" w:wrap="none" w:vAnchor="page" w:hAnchor="margin" w:x="28" w:y="127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Topenář/topenářka, 20.4.2026 0:25:33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http://katalog.nsp.cz/karta_p.aspx?id_jp=153).</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držitelem následujících osvědčení:</w:t>
      </w:r>
    </w:p>
    <w:p>
      <w:pPr>
        <w:keepNext w:val="0"/>
        <w:keepLines w:val="1"/>
        <w:framePr w:w="10766" w:h="7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ZK 942 31 pro pájení naměkko</w:t>
      </w:r>
    </w:p>
    <w:p>
      <w:pPr>
        <w:keepNext w:val="0"/>
        <w:keepLines w:val="1"/>
        <w:framePr w:w="10766" w:h="7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ZK 311 1.1 pro svařování kovů plamenem</w:t>
      </w:r>
    </w:p>
    <w:p>
      <w:pPr>
        <w:keepNext w:val="0"/>
        <w:keepLines w:val="1"/>
        <w:framePr w:w="10766" w:h="7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Lisování mědi pro spojování potrubí z mědi nerozebíratelnými spoji.</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technických norem v platném znění:</w:t>
      </w:r>
    </w:p>
    <w:p>
      <w:pPr>
        <w:keepNext w:val="0"/>
        <w:keepLines w:val="1"/>
        <w:framePr w:w="10766" w:h="765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12170 Tepelné soustavy (otopné soustavy) v budovách - Návod pro provoz, obsluhu, údržbu a užívání - Tepelné soustavy (otopné soustavy) vyžadující kvalifikovanou obsluhu</w:t>
      </w:r>
    </w:p>
    <w:p>
      <w:pPr>
        <w:keepNext w:val="0"/>
        <w:keepLines w:val="1"/>
        <w:framePr w:w="10766" w:h="765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12171 Tepelné soustavy (otopné soustavy) v budovách - Návod pro provoz, obsluhu, údržbu a užívání - Tepelné soustavy (otopné soustavy) nevyžadující kvalifikovanou obsluhu</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respektovat ustanovení platných norem a pravidel. Vzhledem k charakteru některých pracovních činností je nutné při ověřování způsobilostí zajistit uchazeči pomoc další osoby (např. při manipulaci materiálu).</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jednotlivých kompetencí je hodnocena organizace práce, volba a dodržování předepsaných technologických postupů, volba a dodržování pracovních postupů, volba a používání nářadí, zařízení a pracovních pomůcek. Dále je hodnoceno dodržování předpisů BOZP a používání osobních ochranných pracovních prostředků, dodržování předpisů PO a hygieny práce. </w:t>
      </w:r>
    </w:p>
    <w:p>
      <w:pPr>
        <w:keepNext w:val="0"/>
        <w:keepLines w:val="0"/>
        <w:framePr w:w="10766" w:h="7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pStyle w:val="P33"/>
        <w:framePr w:w="10766" w:h="1837" w:hRule="exact" w:wrap="none" w:vAnchor="page" w:hAnchor="margin" w:x="0" w:y="10712"/>
        <w:rPr>
          <w:rStyle w:val="C3"/>
          <w:rtl w:val="0"/>
        </w:rPr>
      </w:pPr>
    </w:p>
    <w:p>
      <w:pPr>
        <w:pStyle w:val="P35"/>
        <w:framePr w:w="10710" w:h="340" w:hRule="exact" w:wrap="none" w:vAnchor="page" w:hAnchor="margin" w:x="28" w:y="10712"/>
        <w:rPr>
          <w:rStyle w:val="C25"/>
          <w:rtl w:val="0"/>
        </w:rPr>
      </w:pPr>
      <w:r>
        <w:rPr>
          <w:rStyle w:val="C25"/>
          <w:rtl w:val="0"/>
        </w:rPr>
        <w:t>Výsledné hodnocení</w:t>
      </w:r>
    </w:p>
    <w:p>
      <w:pPr>
        <w:keepNext w:val="0"/>
        <w:keepLines w:val="0"/>
        <w:framePr w:w="10766" w:h="1497" w:hRule="exact" w:wrap="none" w:vAnchor="page" w:hAnchor="margin" w:x="0" w:y="11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776"/>
        <w:rPr>
          <w:rStyle w:val="C3"/>
          <w:rtl w:val="0"/>
        </w:rPr>
      </w:pPr>
    </w:p>
    <w:p>
      <w:pPr>
        <w:pStyle w:val="P35"/>
        <w:framePr w:w="10710" w:h="340" w:hRule="exact" w:wrap="none" w:vAnchor="page" w:hAnchor="margin" w:x="28" w:y="12776"/>
        <w:rPr>
          <w:rStyle w:val="C25"/>
          <w:rtl w:val="0"/>
        </w:rPr>
      </w:pPr>
      <w:r>
        <w:rPr>
          <w:rStyle w:val="C25"/>
          <w:rtl w:val="0"/>
        </w:rPr>
        <w:t>Počet zkoušejících</w:t>
      </w:r>
    </w:p>
    <w:p>
      <w:pPr>
        <w:keepNext w:val="0"/>
        <w:keepLines w:val="0"/>
        <w:framePr w:w="10766" w:h="1036" w:hRule="exact" w:wrap="none" w:vAnchor="page" w:hAnchor="margin" w:x="0" w:y="131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Topenář/topenářka, 20.4.2026 0:25:33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následujících požadavků:</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vzdělání 36-52-H/01 Instalatér a 5 let praxe, odpovídající aktuálnímu obsahu příslušné profesní kvalifikace, v povolání instalatér nebo učitel odborného výcviku, resp. praktického vyučování v oborech vzdělání 36-52-H/01 Instalatér nebo 36-45-M/01 Technická zařízení budov nebo 39-41-L/02 Mechanik instalatérských a elektrotechnických zařízení.</w:t>
      </w:r>
    </w:p>
    <w:p>
      <w:pPr>
        <w:keepNext w:val="0"/>
        <w:keepLines w:val="1"/>
        <w:framePr w:w="10766" w:h="942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36-45-M/01 Technická zařízení budov (TZB) nebo 39-41-L/02 Mechanik instalatérských a elektrotechnických zařízení nebo 36-47-M/01 Stavebnictví, zaměření pozemní stavby a 5 let praxe, odpovídající aktuálnímu obsahu příslušné profesní kvalifikace, v oblasti TZB, nebo v povolání učitel odborného výcviku, resp. praktického vyučování v oborech vzdělání 36-52-H/01 Instalatér nebo 36-45-M/01 Technická zařízení budov nebo 39-41-L/02 Mechanik instalatérských a elektrotechnických zařízení.</w:t>
      </w:r>
    </w:p>
    <w:p>
      <w:pPr>
        <w:keepNext w:val="0"/>
        <w:keepLines w:val="1"/>
        <w:framePr w:w="10766" w:h="942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36-41-N/04 Stavebnictví a 5 let praxe, odpovídající aktuálnímu obsahu příslušné profesní kvalifikace, v oblasti TZB nebo stavební výroby, nebo v povolání učitel odborného výcviku, resp. praktického vyučování v oborech vzdělání 36-52-H/01 Instalatér nebo 36-45-M/01 Technická zařízení budov nebo 39-41-L/02 Mechanik instalatérských a elektrotechnických zařízení.</w:t>
      </w:r>
    </w:p>
    <w:p>
      <w:pPr>
        <w:keepNext w:val="0"/>
        <w:keepLines w:val="1"/>
        <w:framePr w:w="10766" w:h="942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technická zařízení budov (TZB) nebo pozemní stavby a 5 let praxe, odpovídající aktuálnímu obsahu příslušné profesní kvalifikace, v oblasti TZB nebo stavební výroby, nebo v povolání učitel odborného výcviku, resp. praktického vyučování v oborech vzdělání 36-52-H/01 Instalatér nebo 36-45-M/01 Technická zařízení budov nebo 39-41-L/02 Mechanik instalatérských a elektrotechnických zařízení.</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2"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2"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Topenář/topenářka, 20.4.2026 0:25:33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plynovým kotlem s napojením na ústřední topení, expanzní nádobou, uzavíracími armaturami, filtrem, pojistným ventilem, termostatickými ventily (2 ks), otopnými tělesy včetně příslušenství (2 ks), oběhovým teplovodním čerpadlem, potrubím a tvarovkami pro instalaci rozvodu otopné soustavy a zhotovení rozebíratelných a nerozebíratelných spojů (kov, plast, měď), materiály pro tepelnou izolaci potrubí.</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uspořádáno a vybaveno tak, aby pracovní podmínky pro realizaci zkoušky z hlediska BOZP odpovídaly bezpečnostním požadavkům a hygienickým limitům na pracovní prostředí a pracoviště.</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metr, vodováha, posuvné měřítko, pásmo, ocelové měřítko, úhelník</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stůl se svěrákem čelisťovým a trubkovým, souprava pro svařování plamenem, pomůcky pro ohýbání trubek, souprava pro pájení mědi na měkko, souprava pro spojování trubek z oceli, mědi a plastů lisováním, ohýbačka na měděné trubky, sada stranových klíčů, gola sada, příklepová vrtačka, sada vrtáků do betonu a do kovu, sada šroubováků, stupňovitý klíč s ráčnou, pilka na kov, kladiv, sekáč, elektrické vrtací a bourací kladivo, souprava na řezání trubkových závitů, kleště kombinované, kleště sika, hasák, úhlová bruska, prodlužovací kabel, sada pilníků, ocelový kartáč, pumpa na tlakové zkoušky.</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tužka, lihový fix</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12170 Tepelné soustavy (otopné soustavy) v budovách - Návod pro provoz, obsluhu, údržbu a užívání - Tepelné soustavy (otopné soustavy) vyžadující kvalifikovanou obsluhu</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12171 Tepelné soustavy (otopné soustavy) v budovách - Návod pro provoz, obsluhu, údržbu a užívání - Tepelné soustavy (otopné soustavy) nevyžadující kvalifikovanou obsluhu.</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1673"/>
        <w:rPr>
          <w:rStyle w:val="C3"/>
          <w:rtl w:val="0"/>
        </w:rPr>
      </w:pPr>
    </w:p>
    <w:p>
      <w:pPr>
        <w:pStyle w:val="P35"/>
        <w:framePr w:w="10710" w:h="340" w:hRule="exact" w:wrap="none" w:vAnchor="page" w:hAnchor="margin" w:x="28" w:y="11673"/>
        <w:rPr>
          <w:rStyle w:val="C25"/>
          <w:rtl w:val="0"/>
        </w:rPr>
      </w:pPr>
      <w:r>
        <w:rPr>
          <w:rStyle w:val="C25"/>
          <w:rtl w:val="0"/>
        </w:rPr>
        <w:t>Doba přípravy na zkoušku</w:t>
      </w:r>
    </w:p>
    <w:p>
      <w:pPr>
        <w:keepNext w:val="0"/>
        <w:keepLines w:val="0"/>
        <w:framePr w:w="10766" w:h="806" w:hRule="exact" w:wrap="none" w:vAnchor="page" w:hAnchor="margin" w:x="0" w:y="12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3046"/>
        <w:rPr>
          <w:rStyle w:val="C3"/>
          <w:rtl w:val="0"/>
        </w:rPr>
      </w:pPr>
    </w:p>
    <w:p>
      <w:pPr>
        <w:pStyle w:val="P35"/>
        <w:framePr w:w="10710" w:h="340" w:hRule="exact" w:wrap="none" w:vAnchor="page" w:hAnchor="margin" w:x="28" w:y="13046"/>
        <w:rPr>
          <w:rStyle w:val="C25"/>
          <w:rtl w:val="0"/>
        </w:rPr>
      </w:pPr>
      <w:r>
        <w:rPr>
          <w:rStyle w:val="C25"/>
          <w:rtl w:val="0"/>
        </w:rPr>
        <w:t>Doba pro vykonání zkoušky</w:t>
      </w:r>
    </w:p>
    <w:p>
      <w:pPr>
        <w:keepNext w:val="0"/>
        <w:keepLines w:val="0"/>
        <w:framePr w:w="10766" w:h="1036" w:hRule="exact" w:wrap="none" w:vAnchor="page" w:hAnchor="margin" w:x="0" w:y="13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Doba trvání písemné části zkoušky jednoho uchazeče je 120 minut. Zkouška je rozložena do více dnů.</w:t>
      </w:r>
    </w:p>
    <w:p>
      <w:pPr>
        <w:pStyle w:val="P21"/>
        <w:framePr w:w="7654" w:h="331" w:hRule="exact" w:wrap="none" w:vAnchor="page" w:hAnchor="margin" w:x="28" w:y="15940"/>
        <w:rPr>
          <w:rStyle w:val="C16"/>
          <w:rtl w:val="0"/>
        </w:rPr>
      </w:pPr>
      <w:r>
        <w:rPr>
          <w:rStyle w:val="C16"/>
          <w:rtl w:val="0"/>
        </w:rPr>
        <w:t>Topenář/topenářka, 20.4.2026 0:25:33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HAMROZI, s. r. o., Třinec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Lukas Building, s. r. o., Hnojník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 plynové služby, s. r. o.,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technických oborů, Havířov Šumbark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VRBA, s. r. o., Blansko</w:t>
      </w:r>
    </w:p>
    <w:p>
      <w:pPr>
        <w:pStyle w:val="P21"/>
        <w:framePr w:w="7654" w:h="331" w:hRule="exact" w:wrap="none" w:vAnchor="page" w:hAnchor="margin" w:x="28" w:y="15940"/>
        <w:rPr>
          <w:rStyle w:val="C16"/>
          <w:rtl w:val="0"/>
        </w:rPr>
      </w:pPr>
      <w:r>
        <w:rPr>
          <w:rStyle w:val="C16"/>
          <w:rtl w:val="0"/>
        </w:rPr>
        <w:t>Topenář/topenářka, 20.4.2026 0:25:33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19C6E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534092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2E81886"/>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5DD8898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