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99ADF" Type="http://schemas.openxmlformats.org/officeDocument/2006/relationships/officeDocument" Target="/word/document.xml" /><Relationship Id="coreR6BB99ADF" Type="http://schemas.openxmlformats.org/package/2006/relationships/metadata/core-properties" Target="/docProps/core.xml" /><Relationship Id="customR6BB99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lokalizaci a zajištění místa úniku plynu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materiálů</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Ručně zpracovat instalatérský materiál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Popsat způsoby strojního obrábění instalatérského materiálů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ověření s ústním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d) Strojně obrábět instalatérský materiál podle zadání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všechna kritéria.</w:t>
      </w:r>
    </w:p>
    <w:p>
      <w:pPr>
        <w:pStyle w:val="P23"/>
        <w:framePr w:w="10710" w:h="340" w:hRule="exact" w:wrap="none" w:vAnchor="page" w:hAnchor="margin" w:x="28" w:y="1273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607" w:hRule="exact" w:wrap="none" w:vAnchor="page" w:hAnchor="margin" w:x="45" w:y="13550"/>
        <w:rPr>
          <w:rStyle w:val="C3"/>
          <w:rtl w:val="0"/>
        </w:rPr>
      </w:pPr>
    </w:p>
    <w:p>
      <w:pPr>
        <w:pStyle w:val="P13"/>
        <w:framePr w:w="6658" w:h="480" w:hRule="exact" w:wrap="none" w:vAnchor="page" w:hAnchor="margin" w:x="71" w:y="1360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13550"/>
        <w:rPr>
          <w:rStyle w:val="C3"/>
          <w:rtl w:val="0"/>
        </w:rPr>
      </w:pPr>
    </w:p>
    <w:p>
      <w:pPr>
        <w:pStyle w:val="P29"/>
        <w:framePr w:w="3839" w:h="480" w:hRule="exact" w:wrap="none" w:vAnchor="page" w:hAnchor="margin" w:x="6856" w:y="13606"/>
        <w:rPr>
          <w:rStyle w:val="C21"/>
          <w:rtl w:val="0"/>
        </w:rPr>
      </w:pPr>
      <w:r>
        <w:rPr>
          <w:rStyle w:val="C21"/>
          <w:rtl w:val="0"/>
        </w:rPr>
        <w:t>Písemné ověření s ústním vysvětlením</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Vysvětlit a předvést spojování domovních plynovodů rozebíratelnými spoji podle zadání</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 s ústním vysvětlením</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Uvést základní rozdíly mezi rozebíratelnými a nerozebíratelnými spoji</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Písemné ověření s ústním vysvětlením</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spoj potrubí svařováním plamenem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spoj měděného potrubí pájením natvrdo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spoj plastového potrubí lisováním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prostupy a drážky pro rozvod potrubí v konstrukci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ústním vysvětlením</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Sestavování a montáž plynových rozvodů, zařízení a spotřebičů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montáž potrubního rozvodu a zařízení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ústním vysvětlením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Připevnit plynové potrubí ke konstrukci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Připojit plynový spotřebič</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ústním vysvětlením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Prokazování znalostí nakládání s materiály a odpady</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ověření s ústním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označování výrobků z hlediska nebezpečných látek</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vliv profesních činností na životní prostředí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Písemné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Popsat způsoby skladování a manipulace s materiály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Popsat způsoby nakládání s odpady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Písemné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plynu a zařízení musí být držitelem následujících osvědčení: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Domovní plynovody na plynná paliva</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v učebně nebo na stavbě.</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036"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plynu, mechanizmy pro dopravu materiálů a pomocnými zařízeními.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704 01 (technické pravidlo gaz) – domovní plynovody.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103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pro vykonání zkoušky</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28.9.2026 13:52:20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8E1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C0D5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BBEA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