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003C0D" Type="http://schemas.openxmlformats.org/officeDocument/2006/relationships/officeDocument" Target="/word/document.xml" /><Relationship Id="coreRB003C0D" Type="http://schemas.openxmlformats.org/package/2006/relationships/metadata/core-properties" Target="/docProps/core.xml" /><Relationship Id="customRB003C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Brašnář/brašnářka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Brašnář/brašnářka, 15.6.2026 10:19:03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kožedělnému výrobku (brašna)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pojmenovat jednotlivé dílce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kožedělný výrobek (brašna)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Vyhledat v souboru technických norem pro kožedělný průmysl technické normy vztahující se k předložené dokumentaci kožedělného výrobku (brašny)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831" w:hRule="exact" w:wrap="none" w:vAnchor="page" w:hAnchor="margin" w:x="45" w:y="8150"/>
        <w:rPr>
          <w:rStyle w:val="C3"/>
          <w:rtl w:val="0"/>
        </w:rPr>
      </w:pPr>
    </w:p>
    <w:p>
      <w:pPr>
        <w:pStyle w:val="P17"/>
        <w:framePr w:w="6658" w:h="704" w:hRule="exact" w:wrap="none" w:vAnchor="page" w:hAnchor="margin" w:x="71" w:y="8206"/>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8150"/>
        <w:rPr>
          <w:rStyle w:val="C3"/>
          <w:rtl w:val="0"/>
        </w:rPr>
      </w:pPr>
    </w:p>
    <w:p>
      <w:pPr>
        <w:pStyle w:val="P31"/>
        <w:framePr w:w="3839" w:h="704"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hotových kožedělných výrobků (brašny), v případě zjištění nedostatků navrhnout způsob opravy</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Zvolit a popsat vhodný pracovní postup a technologické podmínky pro výrobu předloženého vzorku brašnářského výrobku s ohledem na BOZP</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Praktické předvedení a ústní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15.6.2026 10:19:03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kritická místa určených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Tvorba šablon pro výrobu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Vytvořit šablony jednotlivých dílců pro zadaný brašnářský výrobek</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Výroba dílců brašnářských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Popsat obsluhu zařízení pro vysekávání dílců s ohledem na BOZP</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Provést vyseknutí, případně ruční vykrojení dílců s ohledem na BOZP</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a 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Předvést štípání a kosení usňových dílců včetně seřízení strojů s ohledem na BOZP</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Strojové šití usňových výrobků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Prošít, sešít, našít a lemovat díly na šicích strojích u předložených vzorků různými technikami s ohledem na BOZP</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831" w:hRule="exact" w:wrap="none" w:vAnchor="page" w:hAnchor="margin" w:x="45" w:y="13647"/>
        <w:rPr>
          <w:rStyle w:val="C3"/>
          <w:rtl w:val="0"/>
        </w:rPr>
      </w:pPr>
    </w:p>
    <w:p>
      <w:pPr>
        <w:pStyle w:val="P17"/>
        <w:framePr w:w="6658" w:h="704" w:hRule="exact" w:wrap="none" w:vAnchor="page" w:hAnchor="margin" w:x="71" w:y="13703"/>
        <w:rPr>
          <w:rStyle w:val="C13"/>
          <w:rtl w:val="0"/>
        </w:rPr>
      </w:pPr>
      <w:r>
        <w:rPr>
          <w:rStyle w:val="C13"/>
          <w:rtl w:val="0"/>
        </w:rPr>
        <w:t>b) Připevnit podle výrobní dokumentace kování a ozdoby u konkrétního brašnářského výrobku tak, aby byly splněny požadavky estetiky i pevnost provedení s ohledem na BOZP</w:t>
      </w:r>
    </w:p>
    <w:p>
      <w:pPr>
        <w:pStyle w:val="P30"/>
        <w:framePr w:w="3921" w:h="831" w:hRule="exact" w:wrap="none" w:vAnchor="page" w:hAnchor="margin" w:x="6800" w:y="13647"/>
        <w:rPr>
          <w:rStyle w:val="C3"/>
          <w:rtl w:val="0"/>
        </w:rPr>
      </w:pPr>
    </w:p>
    <w:p>
      <w:pPr>
        <w:pStyle w:val="P31"/>
        <w:framePr w:w="3839" w:h="704"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Provést konečnou úpravu hotového výrobku podle výrobní dokumentace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 a 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Brašnář/brašnářka, 15.6.2026 10:19:03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technologický postup pro zadaný výrobek (brašnu)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Oštípat, okosit, slepit a založit díly výrobku u předložených vzorků, zdůvodnit použitý druh lepidla a techniku zakládání dílů s ohledem na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Prošít, sešít, našít a lemovat díly na šicích strojích u předložených vzorků různými technikami s ohledem na BOZP</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zdobení dílců a hotových brašnářských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Připevnit podle výrobní dokumentace kování a ozdoby u konkrétního výrobku (brašny) tak, aby byly splněny požadavky estetiky i pevnost provedení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Provést konečnou úpravu hotového výrobku (brašny) podle výrobní dokumentace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Brašnář/brašnářka, 15.6.2026 10:19:03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https://nsp.cz/jednotka-prace/brasnar#zdravotni-zpusobilost).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kde je způsob ověření praktické předvedení, bude probíhat v reálném procesu brašnářské výroby. Při ověřování kritérií hodnocení způsobem praktického předvedení se přihlíží především k bezpečnému provádění všech úkonů, dále ke komplexnímu přístupu k řešení daného úkolu, k celkové kvalitě provedení pracovních operací a výrobku, k používaným pracovním postupům a k samostatnosti při řešení jednotlivých kritérií hodnocení. Při ústním ověřování kritérií hodnocení je třeba sledovat používání odborné terminologie a využívání odborných znalostí.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brašnářské výroby a aktuálního výrobního programu firmy.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Výroba dílců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autorizovaná osoba zadá pro ověření kritéria hodnocení počet vzorků v minimálním počtu 2 - maximálně 5 vzorků od každého materiálu, a to podle zaměření konkrétní brašnářské výroby a aktuálního výrobního programu firmy.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hodnocení c) stanoví autorizovaná osoba, u kterého stroje bude uchazeč popisovat kritická místa z hlediska BOZP (sloupový šicí stroj jednojehlový, nebo šicí stroj rovný, nebo ramenový šicí stroj, nebo kosící stroj).</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Tvorba šablon pro výrobu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brašnářský výrobek, pro který bude šablona tvořena.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Strojové šití usňových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druh stroje (šicí stroj rovný, nebo ramenový šicí stroj, nebo sloupový šicí stroj), na kterém bude uchazeč předvádět šití konkrétního brašnářského výrobku.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Brašnář/brašnářka, 15.6.2026 10:19:03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brašnářskou výrobu nebo výrobu kožedělného zboží a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brašnářské nebo kožedělné výroby nebo ve funkci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brašnářské nebo kožedělné výroby nebo ve funkci učitele odborných předmětů nebo učitele odborného výcviku nebo učitele praktického vyučování v oblasti brašnářské nebo kožedělné výroby. </w:t>
      </w:r>
    </w:p>
    <w:p>
      <w:pPr>
        <w:keepNext w:val="0"/>
        <w:keepLines w:val="1"/>
        <w:framePr w:w="10766" w:h="871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 Brašnář + střední vzdělání s maturitní zkouškou a alespoň 5 let odborné praxe v oblasti brašnářské nebo kožedělné výroby nebo ve funkci učitele odborného výcviku nebo učitele praktického vyučování v oblasti brašnářské nebo kožedělné výroby.</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Brašnář/brašnářka, 15.6.2026 10:19:03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umožňující ověření všech odborných kompetencí, s přísunem potřebné energie, odpovídající bezpečnostním a hygienickým požadavkům, vybavená následujícím základním výrobním zařízením, nářadím, materiály, polotovary a komponenty pro zhotovení brašnářských výrobků.</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brašnářskou výrobu: sloupový šicí stroj jednojehlový, rovný nebo ramenový šicí stroj, kosící stroj, štípací stroj, pracovní stůl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obuvnické kladívko, měřidlo, rádlovač pro okrasné zdobení, brašnářské značící kolečko, šídlo, brašnářská jehla</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pro zhotovení brašnářského výrobku (v minimálním počtu 2 - maximálně 5 vzorků od každého materiálu), materiály pro zdobení brašnářského výrobku (kování, ozdoby)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koženek, textilu a pomocného materiálu (v minimálním počtu 2 - maximálně 5 vzorků od každého materiálu)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brašnářskou výrobu, bude k dispozici v listinné podobě v počtu 1 kus pro okamžité použití uchazečem</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Brašnář/brašnářka, 15.6.2026 10:19:03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Brašnář/brašnářka, 15.6.2026 10:19:03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426B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C280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AA67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