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D81EE1" Type="http://schemas.openxmlformats.org/officeDocument/2006/relationships/officeDocument" Target="/word/document.xml" /><Relationship Id="coreR3CD81EE1" Type="http://schemas.openxmlformats.org/package/2006/relationships/metadata/core-properties" Target="/docProps/core.xml" /><Relationship Id="customR3CD81E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sedlářských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sedlářských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Apretování a impregnování částí sedlářských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a strojové šití usňových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31.7.2026 13:00:55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NSP- http://katalog.nsp.cz/karta_p.aspx?id_jp=39&amp;kod_sm1=30).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prověřovaného vykonávat povolání v určitém úseku kožedělné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31.7.2026 13:00:55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31.7.2026 13:00:55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