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0A790" Type="http://schemas.openxmlformats.org/officeDocument/2006/relationships/officeDocument" Target="/word/document.xml" /><Relationship Id="coreRB80A790" Type="http://schemas.openxmlformats.org/package/2006/relationships/metadata/core-properties" Target="/docProps/core.xml" /><Relationship Id="customRB80A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20.4.2026 2:20:53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sériovou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20.4.2026 2:20:53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