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22D4C" Type="http://schemas.openxmlformats.org/officeDocument/2006/relationships/officeDocument" Target="/word/document.xml" /><Relationship Id="coreR2FD22D4C" Type="http://schemas.openxmlformats.org/package/2006/relationships/metadata/core-properties" Target="/docProps/core.xml" /><Relationship Id="customR2FD22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8:59:55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výrobu ortopedické obuvi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8:59:55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