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373E39" Type="http://schemas.openxmlformats.org/officeDocument/2006/relationships/officeDocument" Target="/word/document.xml" /><Relationship Id="coreR55373E39" Type="http://schemas.openxmlformats.org/package/2006/relationships/metadata/core-properties" Target="/docProps/core.xml" /><Relationship Id="customR55373E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trvanlivého pečiva, 20.10.2026 8:45:37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trvanlivého pečiva, 20.10.2026 8:45:37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trvanlivého pečiva, 20.10.2026 8:45:37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trvanlivého pečiva, 20.10.2026 8:45:37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20.10.2026 8:45:37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trvanlivého pečiva, 20.10.2026 8:45:37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trvanlivého pečiva, 20.10.2026 8:45:37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20.10.2026 8:45:37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9B26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E958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5FD1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