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06ED41" Type="http://schemas.openxmlformats.org/officeDocument/2006/relationships/officeDocument" Target="/word/document.xml" /><Relationship Id="coreR2506ED41" Type="http://schemas.openxmlformats.org/package/2006/relationships/metadata/core-properties" Target="/docProps/core.xml" /><Relationship Id="customR2506ED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trvanlivého pečiva (kód: 29-004-E)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trvanlivého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trvanlivého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trvanlivého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 pro trvanlivé pečivo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těst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kynárny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Pečení trvanlivého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Uchovávání, balení a expedice trvanlivého pečiva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strojů a zařízení pro pekařskou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pekařských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Prodej trvanlivého pečiva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pekařských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30.9.2026 8:59:51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praktické zkoušky, musí mít platný zdravotní průkaz pro práci v potravinářství.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výrobě trvanlivého pečiva s využitím technologických postupů, estetických pravidel a hygienických zásad výroby bezpečných potravin.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různých druhů trvanlivého pečiva, množství určí zkoušející.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které zajistí kvalitu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30.9.2026 8:59:51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pekař.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trvanlivého pečiva, 30.9.2026 8:59:51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