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C2927D" Type="http://schemas.openxmlformats.org/officeDocument/2006/relationships/officeDocument" Target="/word/document.xml" /><Relationship Id="coreRCC2927D" Type="http://schemas.openxmlformats.org/package/2006/relationships/metadata/core-properties" Target="/docProps/core.xml" /><Relationship Id="customRCC292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v obuvnictví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a nástrojů pro opravu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ručního obuvnického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Vykrajování a vystřihování dílců v obuvnictví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Pracovní operace na šicím stroji při opravě obuvi a kožedělného zboží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Připevňování spodkových dílců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vzhledu opravované obuvi a kožedělného zboží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Opravář obuvi a kožedělného zboží, 18.10.2026 18:30:32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při simulované situaci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kalkulaci ceny prováděné opravy podle platných ceníků, spotřeby materiálu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výdej opravené obuvi a kožedělného zboží s důrazem kladeným na schopnost jednat se zákazníkem</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v obuvnictví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Volba postupu práce, materiálů, strojů, zařízení a nástrojů pro opravu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Zvolit a popsat pracovní postup pro opravení předloženého kožedělného výrobku</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druh předloženého usňového materiálu a stanovit způsob jeho využití při opravě konkrétního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Vybrat vhodný materiál pro konkrétní opravu, výběr zdůvodnit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předevdení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Stanovit technologické podmínky pro používání základních lepidel, popsat technologické postupy s ohledem na BOZP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e) Zvolit nářadí a stroje potřebné pro opravení konkrétní zakázky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3"/>
        <w:framePr w:w="10710" w:h="340" w:hRule="exact" w:wrap="none" w:vAnchor="page" w:hAnchor="margin" w:x="28" w:y="13020"/>
        <w:rPr>
          <w:rStyle w:val="C18"/>
          <w:rtl w:val="0"/>
        </w:rPr>
      </w:pPr>
      <w:r>
        <w:rPr>
          <w:rStyle w:val="C18"/>
          <w:rtl w:val="0"/>
        </w:rPr>
        <w:t>Obsluha obuvnických strojů</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Praktické předvedení a 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18.10.2026 18:30:32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Používání ručního obuvnického nářadí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Vyjmenovat používané ruční nářadí pro opravy obuvi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Předvést práci s ručním obuvnickým nářadím na konkrétní opravě</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Vykrajování a vystřihování dílců v obuvnictví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Zhotovit jednoduchou šablonu pro rekonstruovaný dílec</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Ručně vykrojit podle připravené šablony potřebné dílce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Vystřihnout podle šablony spodkové dílce na zapracování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Pracovní operace na šicím stroji při opravě obuvi a kožedělného zboží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Spojit a našít dílce nebo součásti na vhodném šicím stroji při dodržení zásad BOZP</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Opravit poškozené kožedělné výrobky šitím, zkontrolovat kvalitu zapravení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Připevňování spodkových dílců obuvi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Připravit styčné plochy opravovaných výrobků pro spojení, zdůvodnit účel práce</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831" w:hRule="exact" w:wrap="none" w:vAnchor="page" w:hAnchor="margin" w:x="45" w:y="13343"/>
        <w:rPr>
          <w:rStyle w:val="C3"/>
          <w:rtl w:val="0"/>
        </w:rPr>
      </w:pPr>
    </w:p>
    <w:p>
      <w:pPr>
        <w:pStyle w:val="P17"/>
        <w:framePr w:w="6658" w:h="704" w:hRule="exact" w:wrap="none" w:vAnchor="page" w:hAnchor="margin" w:x="71" w:y="13399"/>
        <w:rPr>
          <w:rStyle w:val="C13"/>
          <w:rtl w:val="0"/>
        </w:rPr>
      </w:pPr>
      <w:r>
        <w:rPr>
          <w:rStyle w:val="C13"/>
          <w:rtl w:val="0"/>
        </w:rPr>
        <w:t>b) Vybrat správné lepidlo pro opravovaný materiál a při dodržení technologických zásad pro lepení dílce, opravované součásti spojit a popsat zvolený postup</w:t>
      </w:r>
    </w:p>
    <w:p>
      <w:pPr>
        <w:pStyle w:val="P30"/>
        <w:framePr w:w="3921" w:h="831" w:hRule="exact" w:wrap="none" w:vAnchor="page" w:hAnchor="margin" w:x="6800" w:y="13343"/>
        <w:rPr>
          <w:rStyle w:val="C3"/>
          <w:rtl w:val="0"/>
        </w:rPr>
      </w:pPr>
    </w:p>
    <w:p>
      <w:pPr>
        <w:pStyle w:val="P31"/>
        <w:framePr w:w="3839" w:h="704" w:hRule="exact" w:wrap="none" w:vAnchor="page" w:hAnchor="margin" w:x="6856" w:y="13399"/>
        <w:rPr>
          <w:rStyle w:val="C22"/>
          <w:rtl w:val="0"/>
        </w:rPr>
      </w:pPr>
      <w:r>
        <w:rPr>
          <w:rStyle w:val="C22"/>
          <w:rtl w:val="0"/>
        </w:rPr>
        <w:t>Praktické předvedení a ústní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c) Připravit obuv pro výměnu patníku a provést vlastní výměnu</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Praktické předvedení</w:t>
      </w:r>
    </w:p>
    <w:p>
      <w:pPr>
        <w:pStyle w:val="P16"/>
        <w:framePr w:w="6710" w:h="376" w:hRule="exact" w:wrap="none" w:vAnchor="page" w:hAnchor="margin" w:x="45" w:y="14551"/>
        <w:rPr>
          <w:rStyle w:val="C3"/>
          <w:rtl w:val="0"/>
        </w:rPr>
      </w:pPr>
    </w:p>
    <w:p>
      <w:pPr>
        <w:pStyle w:val="P17"/>
        <w:framePr w:w="6658" w:h="249" w:hRule="exact" w:wrap="none" w:vAnchor="page" w:hAnchor="margin" w:x="71" w:y="14607"/>
        <w:rPr>
          <w:rStyle w:val="C13"/>
          <w:rtl w:val="0"/>
        </w:rPr>
      </w:pPr>
      <w:r>
        <w:rPr>
          <w:rStyle w:val="C13"/>
          <w:rtl w:val="0"/>
        </w:rPr>
        <w:t>d) Vysvětlit technologii zapracování špičky do poškozené podešve</w:t>
      </w:r>
    </w:p>
    <w:p>
      <w:pPr>
        <w:pStyle w:val="P30"/>
        <w:framePr w:w="3921" w:h="376" w:hRule="exact" w:wrap="none" w:vAnchor="page" w:hAnchor="margin" w:x="6800" w:y="14551"/>
        <w:rPr>
          <w:rStyle w:val="C3"/>
          <w:rtl w:val="0"/>
        </w:rPr>
      </w:pPr>
    </w:p>
    <w:p>
      <w:pPr>
        <w:pStyle w:val="P31"/>
        <w:framePr w:w="3839" w:h="249" w:hRule="exact" w:wrap="none" w:vAnchor="page" w:hAnchor="margin" w:x="6856" w:y="14607"/>
        <w:rPr>
          <w:rStyle w:val="C22"/>
          <w:rtl w:val="0"/>
        </w:rPr>
      </w:pPr>
      <w:r>
        <w:rPr>
          <w:rStyle w:val="C22"/>
          <w:rtl w:val="0"/>
        </w:rPr>
        <w:t>Ústní ověření</w:t>
      </w:r>
    </w:p>
    <w:p>
      <w:pPr>
        <w:pStyle w:val="P12"/>
        <w:framePr w:w="6710" w:h="376" w:hRule="exact" w:wrap="none" w:vAnchor="page" w:hAnchor="margin" w:x="45" w:y="14927"/>
        <w:rPr>
          <w:rStyle w:val="C3"/>
          <w:rtl w:val="0"/>
        </w:rPr>
      </w:pPr>
    </w:p>
    <w:p>
      <w:pPr>
        <w:pStyle w:val="P13"/>
        <w:framePr w:w="6658" w:h="249" w:hRule="exact" w:wrap="none" w:vAnchor="page" w:hAnchor="margin" w:x="71" w:y="14983"/>
        <w:rPr>
          <w:rStyle w:val="C11"/>
          <w:rtl w:val="0"/>
        </w:rPr>
      </w:pPr>
      <w:r>
        <w:rPr>
          <w:rStyle w:val="C11"/>
          <w:rtl w:val="0"/>
        </w:rPr>
        <w:t>e) Provést montáž podrážky, vysvětlit rozdíl mezi podešví a podrážkou</w:t>
      </w:r>
    </w:p>
    <w:p>
      <w:pPr>
        <w:pStyle w:val="P28"/>
        <w:framePr w:w="3921" w:h="376" w:hRule="exact" w:wrap="none" w:vAnchor="page" w:hAnchor="margin" w:x="6800" w:y="14927"/>
        <w:rPr>
          <w:rStyle w:val="C3"/>
          <w:rtl w:val="0"/>
        </w:rPr>
      </w:pPr>
    </w:p>
    <w:p>
      <w:pPr>
        <w:pStyle w:val="P29"/>
        <w:framePr w:w="3839" w:h="249" w:hRule="exact" w:wrap="none" w:vAnchor="page" w:hAnchor="margin" w:x="6856" w:y="14983"/>
        <w:rPr>
          <w:rStyle w:val="C21"/>
          <w:rtl w:val="0"/>
        </w:rPr>
      </w:pPr>
      <w:r>
        <w:rPr>
          <w:rStyle w:val="C21"/>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obuvi a kožedělného zboží, 18.10.2026 18:30:32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opravovaného výrobku,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opravovaného výrobku a konečnou úpravu vzhledu jeho vnější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18.10.2026 18:30:32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http://katalog.nsp.cz/karta_tp.aspx?id_jp=30930&amp;kod_sm1=30).</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Příjem a výdej oprav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kritéria a) a c), druh oprav a jejich parametry, ke kterému se budou vztahovat zadané úkoly podle konkrétní opravny obuvi a místa konání zkoušky (počet vzorků: minimálně 1 pár obuvi a 1 ks kožedělného zboží pro odborný příjem, minimálně 1 pár obuvi a 1 ks kožedělného zboží pro odborný výdej); autorizovaná osoba připraví modelovou situaci v návaznosti na ověřovanou kompetenci.</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materiálů, strojů, zařízení a nástrojů pro opravu obuvi</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strojů</w:t>
      </w:r>
      <w:r>
        <w:rPr>
          <w:rFonts w:ascii="Arial" w:cs="Arial" w:hAnsi="Arial" w:eastAsia="Arial"/>
          <w:b w:val="0"/>
          <w:i w:val="0"/>
          <w:caps w:val="0"/>
          <w:strike w:val="0"/>
          <w:noProof w:val="0"/>
          <w:vanish w:val="0"/>
          <w:color w:val="auto"/>
          <w:sz w:val="20"/>
          <w:u w:val="none"/>
          <w:shd w:val="clear" w:color="auto" w:fill="auto"/>
          <w:vertAlign w:val="baseline"/>
          <w:lang/>
        </w:rPr>
        <w:t>, kritéria a) a b), typ stroje, ke kterému se budou vztahovat zadané úkoly (výběr provede z těchto strojů: opravárenský kombinovaný stroj, obuvnické a galanterní šicí stroje, brousící stroj)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a) a b), typ stroje, ke kterému se budou vztahovat zadané úkoly (výběr provede z těchto strojů: opravárenský kombinovaný stroj, obuvnické a galanterní šicí stroje, brousící stroj)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volit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Používání ručního obuvnického nářadí</w:t>
      </w:r>
      <w:r>
        <w:rPr>
          <w:rFonts w:ascii="Arial" w:cs="Arial" w:hAnsi="Arial" w:eastAsia="Arial"/>
          <w:b w:val="0"/>
          <w:i w:val="0"/>
          <w:caps w:val="0"/>
          <w:strike w:val="0"/>
          <w:noProof w:val="0"/>
          <w:vanish w:val="0"/>
          <w:color w:val="auto"/>
          <w:sz w:val="20"/>
          <w:u w:val="none"/>
          <w:shd w:val="clear" w:color="auto" w:fill="auto"/>
          <w:vertAlign w:val="baseline"/>
          <w:lang/>
        </w:rPr>
        <w:t>, kritérium b), z drobného ručního nářadí potřebného k opravě obuvi a kožedělného zboží, podle konkrétní opravy zadané autorizovanou osobou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Vykrajování a vystřihování dílců v obuvnictví,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 c), druh dílce a jeho parametry, ke kterému se budou vztahovat zadané úkoly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Pracovní operace na šicím stroji při opravě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dílce, součásti a jejich parametry,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Pracovní operace na šicím stroji při opravě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počet vzorků (v minimálním počtu 1 - maximálně 3 vzorky), a to podle konkrétní opravny obuvi a místa konání zkoušky.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Připevňování spodkových dílců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počet vzorků (v minimálním počtu 1 - maximálně 3 vzorky), a to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Úprava vzhledu opravované obuvi a kožedělného zboží</w:t>
      </w:r>
      <w:r>
        <w:rPr>
          <w:rFonts w:ascii="Arial" w:cs="Arial" w:hAnsi="Arial" w:eastAsia="Arial"/>
          <w:b w:val="0"/>
          <w:i w:val="0"/>
          <w:caps w:val="0"/>
          <w:strike w:val="0"/>
          <w:noProof w:val="0"/>
          <w:vanish w:val="0"/>
          <w:color w:val="auto"/>
          <w:sz w:val="20"/>
          <w:u w:val="none"/>
          <w:shd w:val="clear" w:color="auto" w:fill="auto"/>
          <w:vertAlign w:val="baseline"/>
          <w:lang/>
        </w:rPr>
        <w:t>, kritérium a), počet vzorků (v minimálním počtu 1 - maximálně 3 vzorky), a to podle konkrétní opravny obuvi a místa konání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kde je způsob ověření praktické předvedení, bude probíhat v reálném procesu při opravách obuvi a kožedělného zboží.</w:t>
      </w:r>
    </w:p>
    <w:p>
      <w:pPr>
        <w:pStyle w:val="P33"/>
        <w:framePr w:w="10766" w:h="1837"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Výsledné hodnocení</w:t>
      </w:r>
    </w:p>
    <w:p>
      <w:pPr>
        <w:keepNext w:val="0"/>
        <w:keepLines w:val="0"/>
        <w:framePr w:w="10766" w:h="1497"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 obuvi a kožedělného zboží, 18.10.2026 18:30:32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50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 obuvi a kožedělného zboží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obuvnické nebo kožedělné výroby, z toho minimálně jeden rok v období posledních dvou let před podáním žádosti o udělení autorizace.</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obuvi a kožedělného zboží, 18.10.2026 18:30:32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•Opravárenská dílna odpovídající bezpečnostním a hygienickým předpisům s přísunem potřebné energie, která je vybavena následovně:</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•Kopyta, nazouvací nožka, roztahovák obuvi</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opravy obuvi a kožedělného zboží</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kování, nýtky, zipy apod.</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k opravě obuvi a kožedělného zboží</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kombinovaný stroj</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a galanterní šicí stroje</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•Brousící stroj</w:t>
      </w:r>
    </w:p>
    <w:p>
      <w:pPr>
        <w:keepNext w:val="0"/>
        <w:keepLines w:val="1"/>
        <w:framePr w:w="10766" w:h="58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výrobky určené k opravám (v minimálním počtu 2 – maximálně 5 kusů od každého druhu)</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zajistí sám. </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615"/>
        <w:rPr>
          <w:rStyle w:val="C3"/>
          <w:rtl w:val="0"/>
        </w:rPr>
      </w:pPr>
    </w:p>
    <w:p>
      <w:pPr>
        <w:pStyle w:val="P35"/>
        <w:framePr w:w="10710" w:h="340" w:hRule="exact" w:wrap="none" w:vAnchor="page" w:hAnchor="margin" w:x="28" w:y="8615"/>
        <w:rPr>
          <w:rStyle w:val="C25"/>
          <w:rtl w:val="0"/>
        </w:rPr>
      </w:pPr>
      <w:r>
        <w:rPr>
          <w:rStyle w:val="C25"/>
          <w:rtl w:val="0"/>
        </w:rPr>
        <w:t>Doba přípravy na zkoušku</w:t>
      </w:r>
    </w:p>
    <w:p>
      <w:pPr>
        <w:keepNext w:val="0"/>
        <w:keepLines w:val="0"/>
        <w:framePr w:w="10766" w:h="1036"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218"/>
        <w:rPr>
          <w:rStyle w:val="C3"/>
          <w:rtl w:val="0"/>
        </w:rPr>
      </w:pPr>
    </w:p>
    <w:p>
      <w:pPr>
        <w:pStyle w:val="P35"/>
        <w:framePr w:w="10710" w:h="340" w:hRule="exact" w:wrap="none" w:vAnchor="page" w:hAnchor="margin" w:x="28" w:y="10218"/>
        <w:rPr>
          <w:rStyle w:val="C25"/>
          <w:rtl w:val="0"/>
        </w:rPr>
      </w:pPr>
      <w:r>
        <w:rPr>
          <w:rStyle w:val="C25"/>
          <w:rtl w:val="0"/>
        </w:rPr>
        <w:t>Doba pro vykonání zkoušky</w:t>
      </w:r>
    </w:p>
    <w:p>
      <w:pPr>
        <w:keepNext w:val="0"/>
        <w:keepLines w:val="0"/>
        <w:framePr w:w="10766" w:h="80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obuvi a kožedělného zboží, 18.10.2026 18:30:32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galanterie,Trnava</w:t>
      </w:r>
    </w:p>
    <w:p>
      <w:pPr>
        <w:pStyle w:val="P21"/>
        <w:framePr w:w="7654" w:h="331" w:hRule="exact" w:wrap="none" w:vAnchor="page" w:hAnchor="margin" w:x="28" w:y="15940"/>
        <w:rPr>
          <w:rStyle w:val="C16"/>
          <w:rtl w:val="0"/>
        </w:rPr>
      </w:pPr>
      <w:r>
        <w:rPr>
          <w:rStyle w:val="C16"/>
          <w:rtl w:val="0"/>
        </w:rPr>
        <w:t>Opravář obuvi a kožedělného zboží, 18.10.2026 18:30:32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D88F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AE15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E911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