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45CFE" Type="http://schemas.openxmlformats.org/officeDocument/2006/relationships/officeDocument" Target="/word/document.xml" /><Relationship Id="coreREE45CFE" Type="http://schemas.openxmlformats.org/package/2006/relationships/metadata/core-properties" Target="/docProps/core.xml" /><Relationship Id="customREE45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opravu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volba materiálů pro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Vykrajování a vystřihování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Pracovní operace na šicím stroji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Připevňování spodkových dílců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opravovaného výrobku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27.08.2010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http://katalog.nsp.cz/karta_tp.aspx?id_jp=30930&amp;kod_sm1=30).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18.10.2026 18:29:42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