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5C23E" Type="http://schemas.openxmlformats.org/officeDocument/2006/relationships/officeDocument" Target="/word/document.xml" /><Relationship Id="coreR435C23E" Type="http://schemas.openxmlformats.org/package/2006/relationships/metadata/core-properties" Target="/docProps/core.xml" /><Relationship Id="customR435C2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pracovník/úklidová pracovnice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běžné údržby kobercových podlahových ploch a čalounění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Třídění a nakládání s druhotnými odpady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Úklidový pracovník/úklidová pracovnice administrativních ploch, 9.9.2026 22:04:21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831" w:hRule="exact" w:wrap="none" w:vAnchor="page" w:hAnchor="margin" w:x="45" w:y="9638"/>
        <w:rPr>
          <w:rStyle w:val="C3"/>
          <w:rtl w:val="0"/>
        </w:rPr>
      </w:pPr>
    </w:p>
    <w:p>
      <w:pPr>
        <w:pStyle w:val="P13"/>
        <w:framePr w:w="6658" w:h="704" w:hRule="exact" w:wrap="none" w:vAnchor="page" w:hAnchor="margin" w:x="71" w:y="9694"/>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9638"/>
        <w:rPr>
          <w:rStyle w:val="C3"/>
          <w:rtl w:val="0"/>
        </w:rPr>
      </w:pPr>
    </w:p>
    <w:p>
      <w:pPr>
        <w:pStyle w:val="P29"/>
        <w:framePr w:w="3839" w:h="704"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Spočítat spotřebu a určit správné dávkování daných prostředků na jednu dávku, případně na denní dávku při zadání míry znečištění a materiálu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9.9.2026 22:04:21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Identifikovat a vysvětlit barevné kódování (barevný program)</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Uklidit jednu toaletu, jeden pisoár a jedno umyvadlo</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Praktické předvedení a ústní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e) Vyčistit a ošetřit jednu kliku, jeden vypínač, jednu baterii, jeden světelný zdroj, jeden větrák, jeden parapet a jedno topení</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Praktické předvedení a 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f) Uklidit obklady (minimálně 2 m²) a dlažby (podkladu v kabince minimálně 2,5 m²)</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 a ústní ověření</w:t>
      </w:r>
    </w:p>
    <w:p>
      <w:pPr>
        <w:pStyle w:val="P32"/>
        <w:framePr w:w="10710" w:h="248" w:hRule="exact" w:wrap="none" w:vAnchor="page" w:hAnchor="margin" w:x="28" w:y="9873"/>
        <w:rPr>
          <w:rStyle w:val="C23"/>
          <w:rtl w:val="0"/>
        </w:rPr>
      </w:pPr>
      <w:r>
        <w:rPr>
          <w:rStyle w:val="C23"/>
          <w:rtl w:val="0"/>
        </w:rPr>
        <w:t>Je třeba splnit všechna kritéria.</w:t>
      </w:r>
    </w:p>
    <w:p>
      <w:pPr>
        <w:pStyle w:val="P23"/>
        <w:framePr w:w="10710" w:h="340" w:hRule="exact" w:wrap="none" w:vAnchor="page" w:hAnchor="margin" w:x="28" w:y="10309"/>
        <w:rPr>
          <w:rStyle w:val="C18"/>
          <w:rtl w:val="0"/>
        </w:rPr>
      </w:pPr>
      <w:r>
        <w:rPr>
          <w:rStyle w:val="C18"/>
          <w:rtl w:val="0"/>
        </w:rPr>
        <w:t>Provádění mopování tvrdých podlahových ploch</w:t>
      </w:r>
    </w:p>
    <w:p>
      <w:pPr>
        <w:pStyle w:val="P24"/>
        <w:framePr w:w="6713" w:h="376" w:hRule="exact" w:wrap="none" w:vAnchor="page" w:hAnchor="margin" w:x="45" w:y="10748"/>
        <w:rPr>
          <w:rStyle w:val="C3"/>
          <w:rtl w:val="0"/>
        </w:rPr>
      </w:pPr>
    </w:p>
    <w:p>
      <w:pPr>
        <w:pStyle w:val="P25"/>
        <w:framePr w:w="6661" w:h="249" w:hRule="exact" w:wrap="none" w:vAnchor="page" w:hAnchor="margin" w:x="71" w:y="10819"/>
        <w:rPr>
          <w:rStyle w:val="C19"/>
          <w:rtl w:val="0"/>
        </w:rPr>
      </w:pPr>
      <w:r>
        <w:rPr>
          <w:rStyle w:val="C19"/>
          <w:rtl w:val="0"/>
        </w:rPr>
        <w:t>Kritéria hodnocení</w:t>
      </w:r>
    </w:p>
    <w:p>
      <w:pPr>
        <w:pStyle w:val="P26"/>
        <w:framePr w:w="3918" w:h="376" w:hRule="exact" w:wrap="none" w:vAnchor="page" w:hAnchor="margin" w:x="6803" w:y="10748"/>
        <w:rPr>
          <w:rStyle w:val="C3"/>
          <w:rtl w:val="0"/>
        </w:rPr>
      </w:pPr>
    </w:p>
    <w:p>
      <w:pPr>
        <w:pStyle w:val="P27"/>
        <w:framePr w:w="3836" w:h="249" w:hRule="exact" w:wrap="none" w:vAnchor="page" w:hAnchor="margin" w:x="6859" w:y="10819"/>
        <w:rPr>
          <w:rStyle w:val="C20"/>
          <w:rtl w:val="0"/>
        </w:rPr>
      </w:pPr>
      <w:r>
        <w:rPr>
          <w:rStyle w:val="C20"/>
          <w:rtl w:val="0"/>
        </w:rPr>
        <w:t>Způsoby ověření</w:t>
      </w:r>
    </w:p>
    <w:p>
      <w:pPr>
        <w:pStyle w:val="P12"/>
        <w:framePr w:w="6710" w:h="831" w:hRule="exact" w:wrap="none" w:vAnchor="page" w:hAnchor="margin" w:x="45" w:y="11124"/>
        <w:rPr>
          <w:rStyle w:val="C3"/>
          <w:rtl w:val="0"/>
        </w:rPr>
      </w:pPr>
    </w:p>
    <w:p>
      <w:pPr>
        <w:pStyle w:val="P13"/>
        <w:framePr w:w="6658" w:h="704" w:hRule="exact" w:wrap="none" w:vAnchor="page" w:hAnchor="margin" w:x="71" w:y="111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124"/>
        <w:rPr>
          <w:rStyle w:val="C3"/>
          <w:rtl w:val="0"/>
        </w:rPr>
      </w:pPr>
    </w:p>
    <w:p>
      <w:pPr>
        <w:pStyle w:val="P29"/>
        <w:framePr w:w="3839" w:h="704" w:hRule="exact" w:wrap="none" w:vAnchor="page" w:hAnchor="margin" w:x="6856" w:y="11180"/>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Provést suché stírání podlahových ploch (minimálně 5 m²)</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 a ústní ověření</w:t>
      </w:r>
    </w:p>
    <w:p>
      <w:pPr>
        <w:pStyle w:val="P16"/>
        <w:framePr w:w="6710" w:h="831" w:hRule="exact" w:wrap="none" w:vAnchor="page" w:hAnchor="margin" w:x="45" w:y="12939"/>
        <w:rPr>
          <w:rStyle w:val="C3"/>
          <w:rtl w:val="0"/>
        </w:rPr>
      </w:pPr>
    </w:p>
    <w:p>
      <w:pPr>
        <w:pStyle w:val="P17"/>
        <w:framePr w:w="6658" w:h="704" w:hRule="exact" w:wrap="none" w:vAnchor="page" w:hAnchor="margin" w:x="71" w:y="12995"/>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12939"/>
        <w:rPr>
          <w:rStyle w:val="C3"/>
          <w:rtl w:val="0"/>
        </w:rPr>
      </w:pPr>
    </w:p>
    <w:p>
      <w:pPr>
        <w:pStyle w:val="P31"/>
        <w:framePr w:w="3839" w:h="704" w:hRule="exact" w:wrap="none" w:vAnchor="page" w:hAnchor="margin" w:x="6856" w:y="12995"/>
        <w:rPr>
          <w:rStyle w:val="C22"/>
          <w:rtl w:val="0"/>
        </w:rPr>
      </w:pPr>
      <w:r>
        <w:rPr>
          <w:rStyle w:val="C22"/>
          <w:rtl w:val="0"/>
        </w:rPr>
        <w:t>Praktické předvedení a ústní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 xml:space="preserve">e) Vyčistit ručně podlahové plochy padem a kartáčem v rámci periodické  údržby (kolem mopované plochy)</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9.9.2026 22:04:21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Identifikovat a odstranit skvrny z textilie (1 ks) a koberce (1 ks)</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Vysát správným postupem kobercové plochy (minimálně 5 m²)</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Vysát správným postupem čalounění u jednoho kusu nábytku</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údržby nábytku, zařízení a ploch do 1,5 m a nad 1,5 m</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831" w:hRule="exact" w:wrap="none" w:vAnchor="page" w:hAnchor="margin" w:x="45" w:y="6670"/>
        <w:rPr>
          <w:rStyle w:val="C3"/>
          <w:rtl w:val="0"/>
        </w:rPr>
      </w:pPr>
    </w:p>
    <w:p>
      <w:pPr>
        <w:pStyle w:val="P13"/>
        <w:framePr w:w="6658" w:h="704" w:hRule="exact" w:wrap="none" w:vAnchor="page" w:hAnchor="margin" w:x="71" w:y="67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670"/>
        <w:rPr>
          <w:rStyle w:val="C3"/>
          <w:rtl w:val="0"/>
        </w:rPr>
      </w:pPr>
    </w:p>
    <w:p>
      <w:pPr>
        <w:pStyle w:val="P29"/>
        <w:framePr w:w="3839" w:h="704" w:hRule="exact" w:wrap="none" w:vAnchor="page" w:hAnchor="margin" w:x="6856" w:y="6726"/>
        <w:rPr>
          <w:rStyle w:val="C21"/>
          <w:rtl w:val="0"/>
        </w:rPr>
      </w:pPr>
      <w:r>
        <w:rPr>
          <w:rStyle w:val="C21"/>
          <w:rtl w:val="0"/>
        </w:rPr>
        <w:t>Praktické předvedení a ústní ověření</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Praktické předvedení a ústní ověření</w:t>
      </w:r>
    </w:p>
    <w:p>
      <w:pPr>
        <w:pStyle w:val="P12"/>
        <w:framePr w:w="6710" w:h="607" w:hRule="exact" w:wrap="none" w:vAnchor="page" w:hAnchor="margin" w:x="45" w:y="7878"/>
        <w:rPr>
          <w:rStyle w:val="C3"/>
          <w:rtl w:val="0"/>
        </w:rPr>
      </w:pPr>
    </w:p>
    <w:p>
      <w:pPr>
        <w:pStyle w:val="P13"/>
        <w:framePr w:w="6658" w:h="480" w:hRule="exact" w:wrap="none" w:vAnchor="page" w:hAnchor="margin" w:x="71" w:y="7934"/>
        <w:rPr>
          <w:rStyle w:val="C11"/>
          <w:rtl w:val="0"/>
        </w:rPr>
      </w:pPr>
      <w:r>
        <w:rPr>
          <w:rStyle w:val="C11"/>
          <w:rtl w:val="0"/>
        </w:rPr>
        <w:t>c) Odstranit prach z vodorovných a svislých částí nábytku a zařízení do 1,5 m a nad 1,5 m (po jednom kuse)</w:t>
      </w:r>
    </w:p>
    <w:p>
      <w:pPr>
        <w:pStyle w:val="P28"/>
        <w:framePr w:w="3921" w:h="607" w:hRule="exact" w:wrap="none" w:vAnchor="page" w:hAnchor="margin" w:x="6800" w:y="7878"/>
        <w:rPr>
          <w:rStyle w:val="C3"/>
          <w:rtl w:val="0"/>
        </w:rPr>
      </w:pPr>
    </w:p>
    <w:p>
      <w:pPr>
        <w:pStyle w:val="P29"/>
        <w:framePr w:w="3839" w:h="480" w:hRule="exact" w:wrap="none" w:vAnchor="page" w:hAnchor="margin" w:x="6856" w:y="7934"/>
        <w:rPr>
          <w:rStyle w:val="C21"/>
          <w:rtl w:val="0"/>
        </w:rPr>
      </w:pPr>
      <w:r>
        <w:rPr>
          <w:rStyle w:val="C21"/>
          <w:rtl w:val="0"/>
        </w:rPr>
        <w:t>Praktické předvedení a 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Umýt a vlhce setřít vodorovné a svislé části nábytku a zařízení do 1,5 m a nad 1,5 m (po jednom kuse)</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e) Navoskovat a naleštit dřevěné povrchy nábytku a zařízení (minimálně 1 m²)</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 a ústní ověření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f) Naimpregnovat laminátový nábytek a umělé dýhy (minimálně 1 m²)</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 a ústní ověření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g) Provést denní údržbu nábytku (1 ks)</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Provádění čištění a údržby kuchyňských a stravovacích prostor</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831" w:hRule="exact" w:wrap="none" w:vAnchor="page" w:hAnchor="margin" w:x="45" w:y="11815"/>
        <w:rPr>
          <w:rStyle w:val="C3"/>
          <w:rtl w:val="0"/>
        </w:rPr>
      </w:pPr>
    </w:p>
    <w:p>
      <w:pPr>
        <w:pStyle w:val="P13"/>
        <w:framePr w:w="6658" w:h="704" w:hRule="exact" w:wrap="none" w:vAnchor="page" w:hAnchor="margin" w:x="71" w:y="118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815"/>
        <w:rPr>
          <w:rStyle w:val="C3"/>
          <w:rtl w:val="0"/>
        </w:rPr>
      </w:pPr>
    </w:p>
    <w:p>
      <w:pPr>
        <w:pStyle w:val="P29"/>
        <w:framePr w:w="3839" w:h="704"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Identifikovat a vysvětlit barevné kódování (barevný program)</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předvedení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Provést čištění a údržbu jedné myčky v různých režimech úklidu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 a ústní ověření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 a ústní ověření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9.9.2026 22:04:21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Vysvětlit specifika úklidu a údržby výtahů pro vozíčkáře</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Provádění čištění a údržby elektrozařízení</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Identifikovat a vysvětlit barevné kódování (barevný program)</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Písemné ověření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Provést čištění elektrozařízení (jednoho vypínače, jedné zásuvky, jednoho kancelářského stroje, jedné elektrorozvodovny)</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9.9.2026 22:04:21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správnou manipulaci s tříděným odpadem v místě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Organizace práce na pracovišti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kontrolu vykonané práce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Prokázat znalost podstaty systému práce ve dvojicích a v kolektivu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Prokázat znalost způsobu řešení konfliktních situací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9.9.2026 22:04:21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pracovník/úklidová pracovnice administrativních ploch, 9.9.2026 22:04:21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2" w:hRule="exact" w:wrap="none" w:vAnchor="page" w:hAnchor="margin" w:x="0" w:y="8261"/>
        <w:rPr>
          <w:rStyle w:val="C3"/>
          <w:rtl w:val="0"/>
        </w:rPr>
      </w:pPr>
    </w:p>
    <w:p>
      <w:pPr>
        <w:pStyle w:val="P35"/>
        <w:framePr w:w="10710" w:h="547" w:hRule="exact" w:wrap="none" w:vAnchor="page" w:hAnchor="margin" w:x="28" w:y="8261"/>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pracovník/úklidová pracovnice administrativních ploch, 9.9.2026 22:04:21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mikrovlnou troubou, dřezem, kávovarem, lednicí a myčkou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elektrickou klepací hlavou, prodlužovací kabel</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vysávací hlavou s kartáčky včetně nástavců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podlahový pad v příslušné velikosti a minimálně tři typy, držáky mopů včetně tyčí,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uchazeče osobní ochranné pracovní prostředky odpovídající prováděným pracím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Doba přípravy na zkoušku</w:t>
      </w:r>
    </w:p>
    <w:p>
      <w:pPr>
        <w:keepNext w:val="0"/>
        <w:keepLines w:val="0"/>
        <w:framePr w:w="10766" w:h="806"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415"/>
        <w:rPr>
          <w:rStyle w:val="C3"/>
          <w:rtl w:val="0"/>
        </w:rPr>
      </w:pPr>
    </w:p>
    <w:p>
      <w:pPr>
        <w:pStyle w:val="P35"/>
        <w:framePr w:w="10710" w:h="340" w:hRule="exact" w:wrap="none" w:vAnchor="page" w:hAnchor="margin" w:x="28" w:y="13415"/>
        <w:rPr>
          <w:rStyle w:val="C25"/>
          <w:rtl w:val="0"/>
        </w:rPr>
      </w:pPr>
      <w:r>
        <w:rPr>
          <w:rStyle w:val="C25"/>
          <w:rtl w:val="0"/>
        </w:rPr>
        <w:t>Doba pro vykonání zkoušky</w:t>
      </w:r>
    </w:p>
    <w:p>
      <w:pPr>
        <w:keepNext w:val="0"/>
        <w:keepLines w:val="0"/>
        <w:framePr w:w="10766" w:h="806"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pracovník/úklidová pracovnice administrativních ploch, 9.9.2026 22:04:21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KAPIS,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Frapoch,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pracovník/úklidová pracovnice administrativních ploch, 9.9.2026 22:04:21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E870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3E48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