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ADAFE" Type="http://schemas.openxmlformats.org/officeDocument/2006/relationships/officeDocument" Target="/word/document.xml" /><Relationship Id="coreR2AADAFE" Type="http://schemas.openxmlformats.org/package/2006/relationships/metadata/core-properties" Target="/docProps/core.xml" /><Relationship Id="customR2AADAF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v potravinářských provozech (kód: 69-009-E)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Identifikace managementu hygieny v potravinářských provozech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druhu úklidu a čištění dle hygienických plánů v systému kritických bodů v potravinářských provozech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chemickými a dezinfekčními látkami, přípravky a potřebnými pomůckami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příprava a kompletace, údržba a čištění pomůcek a strojů včetně pomůcek BOZP</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dezinfekce v potravinářských provozech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Identifikace základních materiálů podlah, nábytku, zařízení a volba vhodných technologických postupů dle harmonogramů prací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úklidu a údržby „Clean rooms = čistých prostor“ v potravinářských provozech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2</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úklidu sociálních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Provádění mopování tvrdých podlahových ploch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2</w:t>
      </w:r>
    </w:p>
    <w:p>
      <w:pPr>
        <w:pStyle w:val="P16"/>
        <w:framePr w:w="9826" w:h="607" w:hRule="exact" w:wrap="none" w:vAnchor="page" w:hAnchor="margin" w:x="45" w:y="9236"/>
        <w:rPr>
          <w:rStyle w:val="C3"/>
          <w:rtl w:val="0"/>
        </w:rPr>
      </w:pPr>
    </w:p>
    <w:p>
      <w:pPr>
        <w:pStyle w:val="P17"/>
        <w:framePr w:w="9774" w:h="480" w:hRule="exact" w:wrap="none" w:vAnchor="page" w:hAnchor="margin" w:x="71" w:y="9292"/>
        <w:rPr>
          <w:rStyle w:val="C13"/>
          <w:rtl w:val="0"/>
        </w:rPr>
      </w:pPr>
      <w:r>
        <w:rPr>
          <w:rStyle w:val="C13"/>
          <w:rtl w:val="0"/>
        </w:rPr>
        <w:t>Provádění strojního mytí, čištění a leštění podlahovým kotoučovým strojem a podlahovým automatem na tvrdých podlahách</w:t>
      </w:r>
    </w:p>
    <w:p>
      <w:pPr>
        <w:pStyle w:val="P18"/>
        <w:framePr w:w="805" w:h="607" w:hRule="exact" w:wrap="none" w:vAnchor="page" w:hAnchor="margin" w:x="9916" w:y="9236"/>
        <w:rPr>
          <w:rStyle w:val="C3"/>
          <w:rtl w:val="0"/>
        </w:rPr>
      </w:pPr>
    </w:p>
    <w:p>
      <w:pPr>
        <w:pStyle w:val="P19"/>
        <w:framePr w:w="723" w:h="480" w:hRule="exact" w:wrap="none" w:vAnchor="page" w:hAnchor="margin" w:x="9972" w:y="9292"/>
        <w:rPr>
          <w:rStyle w:val="C14"/>
          <w:rtl w:val="0"/>
        </w:rPr>
      </w:pPr>
      <w:r>
        <w:rPr>
          <w:rStyle w:val="C14"/>
          <w:rtl w:val="0"/>
        </w:rPr>
        <w:t>2</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Provádění strojního mytí vysokotlakým čističem a parním čističem</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2</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údržby nábytku, zařízení a ploch do 1,5 m a nad 1,5 m v potravinářských provozech</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2</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Provádění údržby skleněných ploch</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2</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Provádění mytí transportních vozíků, nakládacích a vykládacích zařízení v potravinářských provozech</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2</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Provádění úklidu a čištění chodeb, schodišť, podest a teras</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2</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Provádění úklidu a údržby výtahů</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2</w:t>
      </w:r>
    </w:p>
    <w:p>
      <w:pPr>
        <w:pStyle w:val="P12"/>
        <w:framePr w:w="9826" w:h="376" w:hRule="exact" w:wrap="none" w:vAnchor="page" w:hAnchor="margin" w:x="45" w:y="12101"/>
        <w:rPr>
          <w:rStyle w:val="C3"/>
          <w:rtl w:val="0"/>
        </w:rPr>
      </w:pPr>
    </w:p>
    <w:p>
      <w:pPr>
        <w:pStyle w:val="P13"/>
        <w:framePr w:w="9774" w:h="249" w:hRule="exact" w:wrap="none" w:vAnchor="page" w:hAnchor="margin" w:x="71" w:y="12157"/>
        <w:rPr>
          <w:rStyle w:val="C11"/>
          <w:rtl w:val="0"/>
        </w:rPr>
      </w:pPr>
      <w:r>
        <w:rPr>
          <w:rStyle w:val="C11"/>
          <w:rtl w:val="0"/>
        </w:rPr>
        <w:t>Provádění čištění a údržby elektrozařízení</w:t>
      </w:r>
    </w:p>
    <w:p>
      <w:pPr>
        <w:pStyle w:val="P14"/>
        <w:framePr w:w="805" w:h="376" w:hRule="exact" w:wrap="none" w:vAnchor="page" w:hAnchor="margin" w:x="9916" w:y="12101"/>
        <w:rPr>
          <w:rStyle w:val="C3"/>
          <w:rtl w:val="0"/>
        </w:rPr>
      </w:pPr>
    </w:p>
    <w:p>
      <w:pPr>
        <w:pStyle w:val="P15"/>
        <w:framePr w:w="723" w:h="249" w:hRule="exact" w:wrap="none" w:vAnchor="page" w:hAnchor="margin" w:x="9972" w:y="12157"/>
        <w:rPr>
          <w:rStyle w:val="C12"/>
          <w:rtl w:val="0"/>
        </w:rPr>
      </w:pPr>
      <w:r>
        <w:rPr>
          <w:rStyle w:val="C12"/>
          <w:rtl w:val="0"/>
        </w:rPr>
        <w:t>2</w:t>
      </w:r>
    </w:p>
    <w:p>
      <w:pPr>
        <w:pStyle w:val="P16"/>
        <w:framePr w:w="9826" w:h="376" w:hRule="exact" w:wrap="none" w:vAnchor="page" w:hAnchor="margin" w:x="45" w:y="12477"/>
        <w:rPr>
          <w:rStyle w:val="C3"/>
          <w:rtl w:val="0"/>
        </w:rPr>
      </w:pPr>
    </w:p>
    <w:p>
      <w:pPr>
        <w:pStyle w:val="P17"/>
        <w:framePr w:w="9774" w:h="249" w:hRule="exact" w:wrap="none" w:vAnchor="page" w:hAnchor="margin" w:x="71" w:y="12533"/>
        <w:rPr>
          <w:rStyle w:val="C13"/>
          <w:rtl w:val="0"/>
        </w:rPr>
      </w:pPr>
      <w:r>
        <w:rPr>
          <w:rStyle w:val="C13"/>
          <w:rtl w:val="0"/>
        </w:rPr>
        <w:t>Uplatňování a dodržování zásad bezpečnosti práce, ochrany zdraví při práci a požární ochrany</w:t>
      </w:r>
    </w:p>
    <w:p>
      <w:pPr>
        <w:pStyle w:val="P18"/>
        <w:framePr w:w="805" w:h="376" w:hRule="exact" w:wrap="none" w:vAnchor="page" w:hAnchor="margin" w:x="9916" w:y="12477"/>
        <w:rPr>
          <w:rStyle w:val="C3"/>
          <w:rtl w:val="0"/>
        </w:rPr>
      </w:pPr>
    </w:p>
    <w:p>
      <w:pPr>
        <w:pStyle w:val="P19"/>
        <w:framePr w:w="723" w:h="249" w:hRule="exact" w:wrap="none" w:vAnchor="page" w:hAnchor="margin" w:x="9972" w:y="12533"/>
        <w:rPr>
          <w:rStyle w:val="C14"/>
          <w:rtl w:val="0"/>
        </w:rPr>
      </w:pPr>
      <w:r>
        <w:rPr>
          <w:rStyle w:val="C14"/>
          <w:rtl w:val="0"/>
        </w:rPr>
        <w:t>2</w:t>
      </w:r>
    </w:p>
    <w:p>
      <w:pPr>
        <w:pStyle w:val="P12"/>
        <w:framePr w:w="9826" w:h="376" w:hRule="exact" w:wrap="none" w:vAnchor="page" w:hAnchor="margin" w:x="45" w:y="12853"/>
        <w:rPr>
          <w:rStyle w:val="C3"/>
          <w:rtl w:val="0"/>
        </w:rPr>
      </w:pPr>
    </w:p>
    <w:p>
      <w:pPr>
        <w:pStyle w:val="P13"/>
        <w:framePr w:w="9774" w:h="249" w:hRule="exact" w:wrap="none" w:vAnchor="page" w:hAnchor="margin" w:x="71" w:y="12909"/>
        <w:rPr>
          <w:rStyle w:val="C11"/>
          <w:rtl w:val="0"/>
        </w:rPr>
      </w:pPr>
      <w:r>
        <w:rPr>
          <w:rStyle w:val="C11"/>
          <w:rtl w:val="0"/>
        </w:rPr>
        <w:t>Organizace práce na pracovišti</w:t>
      </w:r>
    </w:p>
    <w:p>
      <w:pPr>
        <w:pStyle w:val="P14"/>
        <w:framePr w:w="805" w:h="376" w:hRule="exact" w:wrap="none" w:vAnchor="page" w:hAnchor="margin" w:x="9916" w:y="12853"/>
        <w:rPr>
          <w:rStyle w:val="C3"/>
          <w:rtl w:val="0"/>
        </w:rPr>
      </w:pPr>
    </w:p>
    <w:p>
      <w:pPr>
        <w:pStyle w:val="P15"/>
        <w:framePr w:w="723" w:h="249" w:hRule="exact" w:wrap="none" w:vAnchor="page" w:hAnchor="margin" w:x="9972" w:y="12909"/>
        <w:rPr>
          <w:rStyle w:val="C12"/>
          <w:rtl w:val="0"/>
        </w:rPr>
      </w:pPr>
      <w:r>
        <w:rPr>
          <w:rStyle w:val="C12"/>
          <w:rtl w:val="0"/>
        </w:rPr>
        <w:t>3</w:t>
      </w:r>
    </w:p>
    <w:p>
      <w:pPr>
        <w:pStyle w:val="P7"/>
        <w:framePr w:w="8788" w:h="340" w:hRule="exact" w:wrap="none" w:vAnchor="page" w:hAnchor="margin" w:x="28" w:y="13456"/>
        <w:rPr>
          <w:rStyle w:val="C8"/>
          <w:rtl w:val="0"/>
        </w:rPr>
      </w:pPr>
      <w:r>
        <w:rPr>
          <w:rStyle w:val="C8"/>
          <w:rtl w:val="0"/>
        </w:rPr>
        <w:t>Platnost standardu</w:t>
      </w:r>
    </w:p>
    <w:p>
      <w:pPr>
        <w:pStyle w:val="P20"/>
        <w:framePr w:w="4283" w:h="248" w:hRule="exact" w:wrap="none" w:vAnchor="page" w:hAnchor="margin" w:x="28" w:y="13796"/>
        <w:rPr>
          <w:rStyle w:val="C15"/>
          <w:rtl w:val="0"/>
        </w:rPr>
      </w:pPr>
      <w:r>
        <w:rPr>
          <w:rStyle w:val="C15"/>
          <w:rtl w:val="0"/>
        </w:rPr>
        <w:t>Standard je platný od: 02.04.2011 do: 31.07.2014</w:t>
      </w:r>
    </w:p>
    <w:p>
      <w:pPr>
        <w:pStyle w:val="P21"/>
        <w:framePr w:w="7654" w:h="331" w:hRule="exact" w:wrap="none" w:vAnchor="page" w:hAnchor="margin" w:x="28" w:y="15940"/>
        <w:rPr>
          <w:rStyle w:val="C16"/>
          <w:rtl w:val="0"/>
        </w:rPr>
      </w:pPr>
      <w:r>
        <w:rPr>
          <w:rStyle w:val="C16"/>
          <w:rtl w:val="0"/>
        </w:rPr>
        <w:t>Úklidový pracovník v potravinářských provozech, 20.8.2026 13:34:18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Identifikace managementu hygieny v potravinářských provozech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co je systém kritických bodů (HACCP)</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7 principů systému kritických bodů (HACCP)</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co obsahuje hygienický plán, a vysvětlit jeho aplikaci v praxi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Vysvětlit, co je osobní hygiena, čeho se týká, jaké jsou její zásady, co do ní spadá</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Ústní ověření</w:t>
      </w:r>
    </w:p>
    <w:p>
      <w:pPr>
        <w:pStyle w:val="P12"/>
        <w:framePr w:w="6710" w:h="831" w:hRule="exact" w:wrap="none" w:vAnchor="page" w:hAnchor="margin" w:x="45" w:y="5263"/>
        <w:rPr>
          <w:rStyle w:val="C3"/>
          <w:rtl w:val="0"/>
        </w:rPr>
      </w:pPr>
    </w:p>
    <w:p>
      <w:pPr>
        <w:pStyle w:val="P13"/>
        <w:framePr w:w="6658" w:h="704" w:hRule="exact" w:wrap="none" w:vAnchor="page" w:hAnchor="margin" w:x="71" w:y="5319"/>
        <w:rPr>
          <w:rStyle w:val="C11"/>
          <w:rtl w:val="0"/>
        </w:rPr>
      </w:pPr>
      <w:r>
        <w:rPr>
          <w:rStyle w:val="C11"/>
          <w:rtl w:val="0"/>
        </w:rPr>
        <w:t>e) Vysvětlit, co je management hygieny v úklidu a desinfekci, vyjmenovat, co všechno zahrnuje včetně plánu údržby, technologií, četnosti a odpadního plánu</w:t>
      </w:r>
    </w:p>
    <w:p>
      <w:pPr>
        <w:pStyle w:val="P28"/>
        <w:framePr w:w="3921" w:h="831" w:hRule="exact" w:wrap="none" w:vAnchor="page" w:hAnchor="margin" w:x="6800" w:y="5263"/>
        <w:rPr>
          <w:rStyle w:val="C3"/>
          <w:rtl w:val="0"/>
        </w:rPr>
      </w:pPr>
    </w:p>
    <w:p>
      <w:pPr>
        <w:pStyle w:val="P29"/>
        <w:framePr w:w="3839" w:h="704" w:hRule="exact" w:wrap="none" w:vAnchor="page" w:hAnchor="margin" w:x="6856" w:y="5319"/>
        <w:rPr>
          <w:rStyle w:val="C21"/>
          <w:rtl w:val="0"/>
        </w:rPr>
      </w:pPr>
      <w:r>
        <w:rPr>
          <w:rStyle w:val="C21"/>
          <w:rtl w:val="0"/>
        </w:rPr>
        <w:t>Ústní ověření</w:t>
      </w:r>
    </w:p>
    <w:p>
      <w:pPr>
        <w:pStyle w:val="P16"/>
        <w:framePr w:w="6710" w:h="607" w:hRule="exact" w:wrap="none" w:vAnchor="page" w:hAnchor="margin" w:x="45" w:y="6094"/>
        <w:rPr>
          <w:rStyle w:val="C3"/>
          <w:rtl w:val="0"/>
        </w:rPr>
      </w:pPr>
    </w:p>
    <w:p>
      <w:pPr>
        <w:pStyle w:val="P17"/>
        <w:framePr w:w="6658" w:h="480" w:hRule="exact" w:wrap="none" w:vAnchor="page" w:hAnchor="margin" w:x="71" w:y="6150"/>
        <w:rPr>
          <w:rStyle w:val="C13"/>
          <w:rtl w:val="0"/>
        </w:rPr>
      </w:pPr>
      <w:r>
        <w:rPr>
          <w:rStyle w:val="C13"/>
          <w:rtl w:val="0"/>
        </w:rPr>
        <w:t>f) Identifikovat a vysvětlit obsah dokumentace systému kritických bodů (HACCP)</w:t>
      </w:r>
    </w:p>
    <w:p>
      <w:pPr>
        <w:pStyle w:val="P30"/>
        <w:framePr w:w="3921" w:h="607" w:hRule="exact" w:wrap="none" w:vAnchor="page" w:hAnchor="margin" w:x="6800" w:y="6094"/>
        <w:rPr>
          <w:rStyle w:val="C3"/>
          <w:rtl w:val="0"/>
        </w:rPr>
      </w:pPr>
    </w:p>
    <w:p>
      <w:pPr>
        <w:pStyle w:val="P31"/>
        <w:framePr w:w="3839" w:h="480" w:hRule="exact" w:wrap="none" w:vAnchor="page" w:hAnchor="margin" w:x="6856" w:y="6150"/>
        <w:rPr>
          <w:rStyle w:val="C22"/>
          <w:rtl w:val="0"/>
        </w:rPr>
      </w:pPr>
      <w:r>
        <w:rPr>
          <w:rStyle w:val="C22"/>
          <w:rtl w:val="0"/>
        </w:rPr>
        <w:t>Ústní ověření</w:t>
      </w:r>
    </w:p>
    <w:p>
      <w:pPr>
        <w:pStyle w:val="P32"/>
        <w:framePr w:w="10710" w:h="248" w:hRule="exact" w:wrap="none" w:vAnchor="page" w:hAnchor="margin" w:x="28" w:y="6814"/>
        <w:rPr>
          <w:rStyle w:val="C23"/>
          <w:rtl w:val="0"/>
        </w:rPr>
      </w:pPr>
      <w:r>
        <w:rPr>
          <w:rStyle w:val="C23"/>
          <w:rtl w:val="0"/>
        </w:rPr>
        <w:t>Je třeba splnit všechna kritéria.</w:t>
      </w:r>
    </w:p>
    <w:p>
      <w:pPr>
        <w:pStyle w:val="P23"/>
        <w:framePr w:w="10710" w:h="547" w:hRule="exact" w:wrap="none" w:vAnchor="page" w:hAnchor="margin" w:x="28" w:y="7250"/>
        <w:rPr>
          <w:rStyle w:val="C18"/>
          <w:rtl w:val="0"/>
        </w:rPr>
      </w:pPr>
      <w:r>
        <w:rPr>
          <w:rStyle w:val="C18"/>
          <w:rtl w:val="0"/>
        </w:rPr>
        <w:t>Volba druhu úklidu a čištění dle hygienických plánů v systému kritických bodů v potravinářských provozech</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376" w:hRule="exact" w:wrap="none" w:vAnchor="page" w:hAnchor="margin" w:x="45" w:y="8273"/>
        <w:rPr>
          <w:rStyle w:val="C3"/>
          <w:rtl w:val="0"/>
        </w:rPr>
      </w:pPr>
    </w:p>
    <w:p>
      <w:pPr>
        <w:pStyle w:val="P13"/>
        <w:framePr w:w="6658" w:h="249" w:hRule="exact" w:wrap="none" w:vAnchor="page" w:hAnchor="margin" w:x="71" w:y="8329"/>
        <w:rPr>
          <w:rStyle w:val="C11"/>
          <w:rtl w:val="0"/>
        </w:rPr>
      </w:pPr>
      <w:r>
        <w:rPr>
          <w:rStyle w:val="C11"/>
          <w:rtl w:val="0"/>
        </w:rPr>
        <w:t>a) Vyložit pojmy, zásady a způsoby čištění CIP, COP, OCIP, WIP</w:t>
      </w:r>
    </w:p>
    <w:p>
      <w:pPr>
        <w:pStyle w:val="P28"/>
        <w:framePr w:w="3921" w:h="376" w:hRule="exact" w:wrap="none" w:vAnchor="page" w:hAnchor="margin" w:x="6800" w:y="8273"/>
        <w:rPr>
          <w:rStyle w:val="C3"/>
          <w:rtl w:val="0"/>
        </w:rPr>
      </w:pPr>
    </w:p>
    <w:p>
      <w:pPr>
        <w:pStyle w:val="P29"/>
        <w:framePr w:w="3839" w:h="249" w:hRule="exact" w:wrap="none" w:vAnchor="page" w:hAnchor="margin" w:x="6856" w:y="8329"/>
        <w:rPr>
          <w:rStyle w:val="C21"/>
          <w:rtl w:val="0"/>
        </w:rPr>
      </w:pPr>
      <w:r>
        <w:rPr>
          <w:rStyle w:val="C21"/>
          <w:rtl w:val="0"/>
        </w:rPr>
        <w:t>Ústní ověření</w:t>
      </w:r>
    </w:p>
    <w:p>
      <w:pPr>
        <w:pStyle w:val="P16"/>
        <w:framePr w:w="6710" w:h="607" w:hRule="exact" w:wrap="none" w:vAnchor="page" w:hAnchor="margin" w:x="45" w:y="8649"/>
        <w:rPr>
          <w:rStyle w:val="C3"/>
          <w:rtl w:val="0"/>
        </w:rPr>
      </w:pPr>
    </w:p>
    <w:p>
      <w:pPr>
        <w:pStyle w:val="P17"/>
        <w:framePr w:w="6658" w:h="480" w:hRule="exact" w:wrap="none" w:vAnchor="page" w:hAnchor="margin" w:x="71" w:y="8705"/>
        <w:rPr>
          <w:rStyle w:val="C13"/>
          <w:rtl w:val="0"/>
        </w:rPr>
      </w:pPr>
      <w:r>
        <w:rPr>
          <w:rStyle w:val="C13"/>
          <w:rtl w:val="0"/>
        </w:rPr>
        <w:t>b) Určit a zdůvodnit správný druh úklidu a čištění podle četnosti úklidu, druhu zařízení a míry znečištění</w:t>
      </w:r>
    </w:p>
    <w:p>
      <w:pPr>
        <w:pStyle w:val="P30"/>
        <w:framePr w:w="3921" w:h="607" w:hRule="exact" w:wrap="none" w:vAnchor="page" w:hAnchor="margin" w:x="6800" w:y="8649"/>
        <w:rPr>
          <w:rStyle w:val="C3"/>
          <w:rtl w:val="0"/>
        </w:rPr>
      </w:pPr>
    </w:p>
    <w:p>
      <w:pPr>
        <w:pStyle w:val="P31"/>
        <w:framePr w:w="3839" w:h="480" w:hRule="exact" w:wrap="none" w:vAnchor="page" w:hAnchor="margin" w:x="6856" w:y="8705"/>
        <w:rPr>
          <w:rStyle w:val="C22"/>
          <w:rtl w:val="0"/>
        </w:rPr>
      </w:pPr>
      <w:r>
        <w:rPr>
          <w:rStyle w:val="C22"/>
          <w:rtl w:val="0"/>
        </w:rPr>
        <w:t>Ústní ověření</w:t>
      </w:r>
    </w:p>
    <w:p>
      <w:pPr>
        <w:pStyle w:val="P32"/>
        <w:framePr w:w="10710" w:h="248" w:hRule="exact" w:wrap="none" w:vAnchor="page" w:hAnchor="margin" w:x="28" w:y="9369"/>
        <w:rPr>
          <w:rStyle w:val="C23"/>
          <w:rtl w:val="0"/>
        </w:rPr>
      </w:pPr>
      <w:r>
        <w:rPr>
          <w:rStyle w:val="C23"/>
          <w:rtl w:val="0"/>
        </w:rPr>
        <w:t>Je třeba splnit obě kritéria.</w:t>
      </w:r>
    </w:p>
    <w:p>
      <w:pPr>
        <w:pStyle w:val="P23"/>
        <w:framePr w:w="10710" w:h="340" w:hRule="exact" w:wrap="none" w:vAnchor="page" w:hAnchor="margin" w:x="28" w:y="9805"/>
        <w:rPr>
          <w:rStyle w:val="C18"/>
          <w:rtl w:val="0"/>
        </w:rPr>
      </w:pPr>
      <w:r>
        <w:rPr>
          <w:rStyle w:val="C18"/>
          <w:rtl w:val="0"/>
        </w:rPr>
        <w:t>Manipulace s chemickými a dezinfekčními látkami, přípravky a potřebnými pomůckami</w:t>
      </w:r>
    </w:p>
    <w:p>
      <w:pPr>
        <w:pStyle w:val="P24"/>
        <w:framePr w:w="6713" w:h="376" w:hRule="exact" w:wrap="none" w:vAnchor="page" w:hAnchor="margin" w:x="45" w:y="10244"/>
        <w:rPr>
          <w:rStyle w:val="C3"/>
          <w:rtl w:val="0"/>
        </w:rPr>
      </w:pPr>
    </w:p>
    <w:p>
      <w:pPr>
        <w:pStyle w:val="P25"/>
        <w:framePr w:w="6661" w:h="249" w:hRule="exact" w:wrap="none" w:vAnchor="page" w:hAnchor="margin" w:x="71" w:y="10315"/>
        <w:rPr>
          <w:rStyle w:val="C19"/>
          <w:rtl w:val="0"/>
        </w:rPr>
      </w:pPr>
      <w:r>
        <w:rPr>
          <w:rStyle w:val="C19"/>
          <w:rtl w:val="0"/>
        </w:rPr>
        <w:t>Kritéria hodnocení</w:t>
      </w:r>
    </w:p>
    <w:p>
      <w:pPr>
        <w:pStyle w:val="P26"/>
        <w:framePr w:w="3918" w:h="376" w:hRule="exact" w:wrap="none" w:vAnchor="page" w:hAnchor="margin" w:x="6803" w:y="10244"/>
        <w:rPr>
          <w:rStyle w:val="C3"/>
          <w:rtl w:val="0"/>
        </w:rPr>
      </w:pPr>
    </w:p>
    <w:p>
      <w:pPr>
        <w:pStyle w:val="P27"/>
        <w:framePr w:w="3836" w:h="249" w:hRule="exact" w:wrap="none" w:vAnchor="page" w:hAnchor="margin" w:x="6859" w:y="10315"/>
        <w:rPr>
          <w:rStyle w:val="C20"/>
          <w:rtl w:val="0"/>
        </w:rPr>
      </w:pPr>
      <w:r>
        <w:rPr>
          <w:rStyle w:val="C20"/>
          <w:rtl w:val="0"/>
        </w:rPr>
        <w:t>Způsoby ověření</w:t>
      </w:r>
    </w:p>
    <w:p>
      <w:pPr>
        <w:pStyle w:val="P12"/>
        <w:framePr w:w="6710" w:h="607" w:hRule="exact" w:wrap="none" w:vAnchor="page" w:hAnchor="margin" w:x="45" w:y="10620"/>
        <w:rPr>
          <w:rStyle w:val="C3"/>
          <w:rtl w:val="0"/>
        </w:rPr>
      </w:pPr>
    </w:p>
    <w:p>
      <w:pPr>
        <w:pStyle w:val="P13"/>
        <w:framePr w:w="6658" w:h="480" w:hRule="exact" w:wrap="none" w:vAnchor="page" w:hAnchor="margin" w:x="71" w:y="10676"/>
        <w:rPr>
          <w:rStyle w:val="C11"/>
          <w:rtl w:val="0"/>
        </w:rPr>
      </w:pPr>
      <w:r>
        <w:rPr>
          <w:rStyle w:val="C11"/>
          <w:rtl w:val="0"/>
        </w:rPr>
        <w:t>a) Vysvětlit zásady správné manipulace s chemickými koncentráty a naředěnými přípravky</w:t>
      </w:r>
    </w:p>
    <w:p>
      <w:pPr>
        <w:pStyle w:val="P28"/>
        <w:framePr w:w="3921" w:h="607" w:hRule="exact" w:wrap="none" w:vAnchor="page" w:hAnchor="margin" w:x="6800" w:y="10620"/>
        <w:rPr>
          <w:rStyle w:val="C3"/>
          <w:rtl w:val="0"/>
        </w:rPr>
      </w:pPr>
    </w:p>
    <w:p>
      <w:pPr>
        <w:pStyle w:val="P29"/>
        <w:framePr w:w="3839" w:h="480" w:hRule="exact" w:wrap="none" w:vAnchor="page" w:hAnchor="margin" w:x="6856" w:y="10676"/>
        <w:rPr>
          <w:rStyle w:val="C21"/>
          <w:rtl w:val="0"/>
        </w:rPr>
      </w:pPr>
      <w:r>
        <w:rPr>
          <w:rStyle w:val="C21"/>
          <w:rtl w:val="0"/>
        </w:rPr>
        <w:t>Písemné a ústní ověření</w:t>
      </w:r>
    </w:p>
    <w:p>
      <w:pPr>
        <w:pStyle w:val="P16"/>
        <w:framePr w:w="6710" w:h="376" w:hRule="exact" w:wrap="none" w:vAnchor="page" w:hAnchor="margin" w:x="45" w:y="11227"/>
        <w:rPr>
          <w:rStyle w:val="C3"/>
          <w:rtl w:val="0"/>
        </w:rPr>
      </w:pPr>
    </w:p>
    <w:p>
      <w:pPr>
        <w:pStyle w:val="P17"/>
        <w:framePr w:w="6658" w:h="249" w:hRule="exact" w:wrap="none" w:vAnchor="page" w:hAnchor="margin" w:x="71" w:y="11283"/>
        <w:rPr>
          <w:rStyle w:val="C13"/>
          <w:rtl w:val="0"/>
        </w:rPr>
      </w:pPr>
      <w:r>
        <w:rPr>
          <w:rStyle w:val="C13"/>
          <w:rtl w:val="0"/>
        </w:rPr>
        <w:t>b) Vysvětlit zásady správné údržby a bezpečného uložení pomůcek</w:t>
      </w:r>
    </w:p>
    <w:p>
      <w:pPr>
        <w:pStyle w:val="P30"/>
        <w:framePr w:w="3921" w:h="376" w:hRule="exact" w:wrap="none" w:vAnchor="page" w:hAnchor="margin" w:x="6800" w:y="11227"/>
        <w:rPr>
          <w:rStyle w:val="C3"/>
          <w:rtl w:val="0"/>
        </w:rPr>
      </w:pPr>
    </w:p>
    <w:p>
      <w:pPr>
        <w:pStyle w:val="P31"/>
        <w:framePr w:w="3839" w:h="249" w:hRule="exact" w:wrap="none" w:vAnchor="page" w:hAnchor="margin" w:x="6856" w:y="11283"/>
        <w:rPr>
          <w:rStyle w:val="C22"/>
          <w:rtl w:val="0"/>
        </w:rPr>
      </w:pPr>
      <w:r>
        <w:rPr>
          <w:rStyle w:val="C22"/>
          <w:rtl w:val="0"/>
        </w:rPr>
        <w:t>Písemné a ústní ověření</w:t>
      </w:r>
    </w:p>
    <w:p>
      <w:pPr>
        <w:pStyle w:val="P12"/>
        <w:framePr w:w="6710" w:h="831" w:hRule="exact" w:wrap="none" w:vAnchor="page" w:hAnchor="margin" w:x="45" w:y="11603"/>
        <w:rPr>
          <w:rStyle w:val="C3"/>
          <w:rtl w:val="0"/>
        </w:rPr>
      </w:pPr>
    </w:p>
    <w:p>
      <w:pPr>
        <w:pStyle w:val="P13"/>
        <w:framePr w:w="6658" w:h="704" w:hRule="exact" w:wrap="none" w:vAnchor="page" w:hAnchor="margin" w:x="71" w:y="11659"/>
        <w:rPr>
          <w:rStyle w:val="C11"/>
          <w:rtl w:val="0"/>
        </w:rPr>
      </w:pPr>
      <w:r>
        <w:rPr>
          <w:rStyle w:val="C11"/>
          <w:rtl w:val="0"/>
        </w:rPr>
        <w:t>c) Zvolit správné chemické a dezinfekční přípravky a nadávkovat je podle zadání oblasti úklidu, četnosti úklidu a případných speciálních požadavků klienta a zdůvodnit jejich výběr</w:t>
      </w:r>
    </w:p>
    <w:p>
      <w:pPr>
        <w:pStyle w:val="P28"/>
        <w:framePr w:w="3921" w:h="831" w:hRule="exact" w:wrap="none" w:vAnchor="page" w:hAnchor="margin" w:x="6800" w:y="11603"/>
        <w:rPr>
          <w:rStyle w:val="C3"/>
          <w:rtl w:val="0"/>
        </w:rPr>
      </w:pPr>
    </w:p>
    <w:p>
      <w:pPr>
        <w:pStyle w:val="P29"/>
        <w:framePr w:w="3839" w:h="704" w:hRule="exact" w:wrap="none" w:vAnchor="page" w:hAnchor="margin" w:x="6856" w:y="11659"/>
        <w:rPr>
          <w:rStyle w:val="C21"/>
          <w:rtl w:val="0"/>
        </w:rPr>
      </w:pPr>
      <w:r>
        <w:rPr>
          <w:rStyle w:val="C21"/>
          <w:rtl w:val="0"/>
        </w:rPr>
        <w:t>Praktické předvedení a ústní ověření</w:t>
      </w:r>
    </w:p>
    <w:p>
      <w:pPr>
        <w:pStyle w:val="P16"/>
        <w:framePr w:w="6710" w:h="607" w:hRule="exact" w:wrap="none" w:vAnchor="page" w:hAnchor="margin" w:x="45" w:y="12434"/>
        <w:rPr>
          <w:rStyle w:val="C3"/>
          <w:rtl w:val="0"/>
        </w:rPr>
      </w:pPr>
    </w:p>
    <w:p>
      <w:pPr>
        <w:pStyle w:val="P17"/>
        <w:framePr w:w="6658" w:h="480" w:hRule="exact" w:wrap="none" w:vAnchor="page" w:hAnchor="margin" w:x="71" w:y="12490"/>
        <w:rPr>
          <w:rStyle w:val="C13"/>
          <w:rtl w:val="0"/>
        </w:rPr>
      </w:pPr>
      <w:r>
        <w:rPr>
          <w:rStyle w:val="C13"/>
          <w:rtl w:val="0"/>
        </w:rPr>
        <w:t>d) Dodržet správné dávkování daných prostředků podle hygienického plánu na jeden výkon</w:t>
      </w:r>
    </w:p>
    <w:p>
      <w:pPr>
        <w:pStyle w:val="P30"/>
        <w:framePr w:w="3921" w:h="607" w:hRule="exact" w:wrap="none" w:vAnchor="page" w:hAnchor="margin" w:x="6800" w:y="12434"/>
        <w:rPr>
          <w:rStyle w:val="C3"/>
          <w:rtl w:val="0"/>
        </w:rPr>
      </w:pPr>
    </w:p>
    <w:p>
      <w:pPr>
        <w:pStyle w:val="P31"/>
        <w:framePr w:w="3839" w:h="480" w:hRule="exact" w:wrap="none" w:vAnchor="page" w:hAnchor="margin" w:x="6856" w:y="12490"/>
        <w:rPr>
          <w:rStyle w:val="C22"/>
          <w:rtl w:val="0"/>
        </w:rPr>
      </w:pPr>
      <w:r>
        <w:rPr>
          <w:rStyle w:val="C22"/>
          <w:rtl w:val="0"/>
        </w:rPr>
        <w:t>Praktické předvedení a ústní ověření</w:t>
      </w:r>
    </w:p>
    <w:p>
      <w:pPr>
        <w:pStyle w:val="P12"/>
        <w:framePr w:w="6710" w:h="376" w:hRule="exact" w:wrap="none" w:vAnchor="page" w:hAnchor="margin" w:x="45" w:y="13041"/>
        <w:rPr>
          <w:rStyle w:val="C3"/>
          <w:rtl w:val="0"/>
        </w:rPr>
      </w:pPr>
    </w:p>
    <w:p>
      <w:pPr>
        <w:pStyle w:val="P13"/>
        <w:framePr w:w="6658" w:h="249" w:hRule="exact" w:wrap="none" w:vAnchor="page" w:hAnchor="margin" w:x="71" w:y="13097"/>
        <w:rPr>
          <w:rStyle w:val="C11"/>
          <w:rtl w:val="0"/>
        </w:rPr>
      </w:pPr>
      <w:r>
        <w:rPr>
          <w:rStyle w:val="C11"/>
          <w:rtl w:val="0"/>
        </w:rPr>
        <w:t>e) Určit a zdůvodnit, které povrchy se dezinfikují a které čistí</w:t>
      </w:r>
    </w:p>
    <w:p>
      <w:pPr>
        <w:pStyle w:val="P28"/>
        <w:framePr w:w="3921" w:h="376" w:hRule="exact" w:wrap="none" w:vAnchor="page" w:hAnchor="margin" w:x="6800" w:y="13041"/>
        <w:rPr>
          <w:rStyle w:val="C3"/>
          <w:rtl w:val="0"/>
        </w:rPr>
      </w:pPr>
    </w:p>
    <w:p>
      <w:pPr>
        <w:pStyle w:val="P29"/>
        <w:framePr w:w="3839" w:h="249" w:hRule="exact" w:wrap="none" w:vAnchor="page" w:hAnchor="margin" w:x="6856" w:y="13097"/>
        <w:rPr>
          <w:rStyle w:val="C21"/>
          <w:rtl w:val="0"/>
        </w:rPr>
      </w:pPr>
      <w:r>
        <w:rPr>
          <w:rStyle w:val="C21"/>
          <w:rtl w:val="0"/>
        </w:rPr>
        <w:t>Ústní ověření</w:t>
      </w:r>
    </w:p>
    <w:p>
      <w:pPr>
        <w:pStyle w:val="P16"/>
        <w:framePr w:w="6710" w:h="376" w:hRule="exact" w:wrap="none" w:vAnchor="page" w:hAnchor="margin" w:x="45" w:y="13418"/>
        <w:rPr>
          <w:rStyle w:val="C3"/>
          <w:rtl w:val="0"/>
        </w:rPr>
      </w:pPr>
    </w:p>
    <w:p>
      <w:pPr>
        <w:pStyle w:val="P17"/>
        <w:framePr w:w="6658" w:h="249" w:hRule="exact" w:wrap="none" w:vAnchor="page" w:hAnchor="margin" w:x="71" w:y="13474"/>
        <w:rPr>
          <w:rStyle w:val="C13"/>
          <w:rtl w:val="0"/>
        </w:rPr>
      </w:pPr>
      <w:r>
        <w:rPr>
          <w:rStyle w:val="C13"/>
          <w:rtl w:val="0"/>
        </w:rPr>
        <w:t>f) Vysvětlit zásady čištění a dezinfekce v systémech HACCP</w:t>
      </w:r>
    </w:p>
    <w:p>
      <w:pPr>
        <w:pStyle w:val="P30"/>
        <w:framePr w:w="3921" w:h="376" w:hRule="exact" w:wrap="none" w:vAnchor="page" w:hAnchor="margin" w:x="6800" w:y="13418"/>
        <w:rPr>
          <w:rStyle w:val="C3"/>
          <w:rtl w:val="0"/>
        </w:rPr>
      </w:pPr>
    </w:p>
    <w:p>
      <w:pPr>
        <w:pStyle w:val="P31"/>
        <w:framePr w:w="3839" w:h="249" w:hRule="exact" w:wrap="none" w:vAnchor="page" w:hAnchor="margin" w:x="6856" w:y="13474"/>
        <w:rPr>
          <w:rStyle w:val="C22"/>
          <w:rtl w:val="0"/>
        </w:rPr>
      </w:pPr>
      <w:r>
        <w:rPr>
          <w:rStyle w:val="C22"/>
          <w:rtl w:val="0"/>
        </w:rPr>
        <w:t>Ústní ověření</w:t>
      </w:r>
    </w:p>
    <w:p>
      <w:pPr>
        <w:pStyle w:val="P12"/>
        <w:framePr w:w="6710" w:h="607" w:hRule="exact" w:wrap="none" w:vAnchor="page" w:hAnchor="margin" w:x="45" w:y="13794"/>
        <w:rPr>
          <w:rStyle w:val="C3"/>
          <w:rtl w:val="0"/>
        </w:rPr>
      </w:pPr>
    </w:p>
    <w:p>
      <w:pPr>
        <w:pStyle w:val="P13"/>
        <w:framePr w:w="6658" w:h="480" w:hRule="exact" w:wrap="none" w:vAnchor="page" w:hAnchor="margin" w:x="71" w:y="13850"/>
        <w:rPr>
          <w:rStyle w:val="C11"/>
          <w:rtl w:val="0"/>
        </w:rPr>
      </w:pPr>
      <w:r>
        <w:rPr>
          <w:rStyle w:val="C11"/>
          <w:rtl w:val="0"/>
        </w:rPr>
        <w:t>g) Zdůvodnit význam pH a teploty, určit typické chemické přípravky a oblasti použití</w:t>
      </w:r>
    </w:p>
    <w:p>
      <w:pPr>
        <w:pStyle w:val="P28"/>
        <w:framePr w:w="3921" w:h="607" w:hRule="exact" w:wrap="none" w:vAnchor="page" w:hAnchor="margin" w:x="6800" w:y="13794"/>
        <w:rPr>
          <w:rStyle w:val="C3"/>
          <w:rtl w:val="0"/>
        </w:rPr>
      </w:pPr>
    </w:p>
    <w:p>
      <w:pPr>
        <w:pStyle w:val="P29"/>
        <w:framePr w:w="3839" w:h="480" w:hRule="exact" w:wrap="none" w:vAnchor="page" w:hAnchor="margin" w:x="6856" w:y="13850"/>
        <w:rPr>
          <w:rStyle w:val="C21"/>
          <w:rtl w:val="0"/>
        </w:rPr>
      </w:pPr>
      <w:r>
        <w:rPr>
          <w:rStyle w:val="C21"/>
          <w:rtl w:val="0"/>
        </w:rPr>
        <w:t>Ústní ověření</w:t>
      </w:r>
    </w:p>
    <w:p>
      <w:pPr>
        <w:pStyle w:val="P32"/>
        <w:framePr w:w="10710" w:h="248" w:hRule="exact" w:wrap="none" w:vAnchor="page" w:hAnchor="margin" w:x="28" w:y="145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v potravinářských provozech, 20.8.2026 13:34:18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příprava a kompletace, údržba a čištění pomůcek a strojů včetně pomůcek BOZP</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stroje s ohledem na určený druh úklidu, stavební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Zvolit, připravit a obléct pomůcky BOZP</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Uvést zásady kontroly strojů před prací a po práci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Písemné a 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Identifikovat a vysvětlit barevné kódování úklidových pomůcek (barevný program)</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Vysvětlit režim přenosu pomůcek z prostor do jiných prostor</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Popsat obsah a rozsah údržby úklidových pomůcek a strojů</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Písemné a ústní ověření</w:t>
      </w:r>
    </w:p>
    <w:p>
      <w:pPr>
        <w:pStyle w:val="P12"/>
        <w:framePr w:w="6710" w:h="607" w:hRule="exact" w:wrap="none" w:vAnchor="page" w:hAnchor="margin" w:x="45" w:y="5913"/>
        <w:rPr>
          <w:rStyle w:val="C3"/>
          <w:rtl w:val="0"/>
        </w:rPr>
      </w:pPr>
    </w:p>
    <w:p>
      <w:pPr>
        <w:pStyle w:val="P13"/>
        <w:framePr w:w="6658" w:h="480" w:hRule="exact" w:wrap="none" w:vAnchor="page" w:hAnchor="margin" w:x="71" w:y="5969"/>
        <w:rPr>
          <w:rStyle w:val="C11"/>
          <w:rtl w:val="0"/>
        </w:rPr>
      </w:pPr>
      <w:r>
        <w:rPr>
          <w:rStyle w:val="C11"/>
          <w:rtl w:val="0"/>
        </w:rPr>
        <w:t>g) Vysvětlit zásady správného a bezpečného skladování a uložení strojů a pomůcek</w:t>
      </w:r>
    </w:p>
    <w:p>
      <w:pPr>
        <w:pStyle w:val="P28"/>
        <w:framePr w:w="3921" w:h="607" w:hRule="exact" w:wrap="none" w:vAnchor="page" w:hAnchor="margin" w:x="6800" w:y="5913"/>
        <w:rPr>
          <w:rStyle w:val="C3"/>
          <w:rtl w:val="0"/>
        </w:rPr>
      </w:pPr>
    </w:p>
    <w:p>
      <w:pPr>
        <w:pStyle w:val="P29"/>
        <w:framePr w:w="3839" w:h="480" w:hRule="exact" w:wrap="none" w:vAnchor="page" w:hAnchor="margin" w:x="6856" w:y="5969"/>
        <w:rPr>
          <w:rStyle w:val="C21"/>
          <w:rtl w:val="0"/>
        </w:rPr>
      </w:pPr>
      <w:r>
        <w:rPr>
          <w:rStyle w:val="C21"/>
          <w:rtl w:val="0"/>
        </w:rPr>
        <w:t>Písemné a ústní ověření</w:t>
      </w:r>
    </w:p>
    <w:p>
      <w:pPr>
        <w:pStyle w:val="P16"/>
        <w:framePr w:w="6710" w:h="607" w:hRule="exact" w:wrap="none" w:vAnchor="page" w:hAnchor="margin" w:x="45" w:y="6519"/>
        <w:rPr>
          <w:rStyle w:val="C3"/>
          <w:rtl w:val="0"/>
        </w:rPr>
      </w:pPr>
    </w:p>
    <w:p>
      <w:pPr>
        <w:pStyle w:val="P17"/>
        <w:framePr w:w="6658" w:h="480" w:hRule="exact" w:wrap="none" w:vAnchor="page" w:hAnchor="margin" w:x="71" w:y="6575"/>
        <w:rPr>
          <w:rStyle w:val="C13"/>
          <w:rtl w:val="0"/>
        </w:rPr>
      </w:pPr>
      <w:r>
        <w:rPr>
          <w:rStyle w:val="C13"/>
          <w:rtl w:val="0"/>
        </w:rPr>
        <w:t>h) Vysvětlit a předvést manipulaci s elektrickým zařízením ve vztahu k nebezpečí úrazu elektrickým proudem</w:t>
      </w:r>
    </w:p>
    <w:p>
      <w:pPr>
        <w:pStyle w:val="P30"/>
        <w:framePr w:w="3921" w:h="607" w:hRule="exact" w:wrap="none" w:vAnchor="page" w:hAnchor="margin" w:x="6800" w:y="6519"/>
        <w:rPr>
          <w:rStyle w:val="C3"/>
          <w:rtl w:val="0"/>
        </w:rPr>
      </w:pPr>
    </w:p>
    <w:p>
      <w:pPr>
        <w:pStyle w:val="P31"/>
        <w:framePr w:w="3839" w:h="480" w:hRule="exact" w:wrap="none" w:vAnchor="page" w:hAnchor="margin" w:x="6856" w:y="6575"/>
        <w:rPr>
          <w:rStyle w:val="C22"/>
          <w:rtl w:val="0"/>
        </w:rPr>
      </w:pPr>
      <w:r>
        <w:rPr>
          <w:rStyle w:val="C22"/>
          <w:rtl w:val="0"/>
        </w:rPr>
        <w:t>Praktické předvedení a ústní ověření</w:t>
      </w:r>
    </w:p>
    <w:p>
      <w:pPr>
        <w:pStyle w:val="P32"/>
        <w:framePr w:w="10710" w:h="248" w:hRule="exact" w:wrap="none" w:vAnchor="page" w:hAnchor="margin" w:x="28" w:y="7240"/>
        <w:rPr>
          <w:rStyle w:val="C23"/>
          <w:rtl w:val="0"/>
        </w:rPr>
      </w:pPr>
      <w:r>
        <w:rPr>
          <w:rStyle w:val="C23"/>
          <w:rtl w:val="0"/>
        </w:rPr>
        <w:t>Je třeba splnit všechna kritéria.</w:t>
      </w:r>
    </w:p>
    <w:p>
      <w:pPr>
        <w:pStyle w:val="P23"/>
        <w:framePr w:w="10710" w:h="340" w:hRule="exact" w:wrap="none" w:vAnchor="page" w:hAnchor="margin" w:x="28" w:y="7675"/>
        <w:rPr>
          <w:rStyle w:val="C18"/>
          <w:rtl w:val="0"/>
        </w:rPr>
      </w:pPr>
      <w:r>
        <w:rPr>
          <w:rStyle w:val="C18"/>
          <w:rtl w:val="0"/>
        </w:rPr>
        <w:t>Provádění dezinfekce v potravinářských provozech</w:t>
      </w:r>
    </w:p>
    <w:p>
      <w:pPr>
        <w:pStyle w:val="P24"/>
        <w:framePr w:w="6713" w:h="376" w:hRule="exact" w:wrap="none" w:vAnchor="page" w:hAnchor="margin" w:x="45" w:y="8115"/>
        <w:rPr>
          <w:rStyle w:val="C3"/>
          <w:rtl w:val="0"/>
        </w:rPr>
      </w:pPr>
    </w:p>
    <w:p>
      <w:pPr>
        <w:pStyle w:val="P25"/>
        <w:framePr w:w="6661" w:h="249" w:hRule="exact" w:wrap="none" w:vAnchor="page" w:hAnchor="margin" w:x="71" w:y="8186"/>
        <w:rPr>
          <w:rStyle w:val="C19"/>
          <w:rtl w:val="0"/>
        </w:rPr>
      </w:pPr>
      <w:r>
        <w:rPr>
          <w:rStyle w:val="C19"/>
          <w:rtl w:val="0"/>
        </w:rPr>
        <w:t>Kritéria hodnocení</w:t>
      </w:r>
    </w:p>
    <w:p>
      <w:pPr>
        <w:pStyle w:val="P26"/>
        <w:framePr w:w="3918" w:h="376" w:hRule="exact" w:wrap="none" w:vAnchor="page" w:hAnchor="margin" w:x="6803" w:y="8115"/>
        <w:rPr>
          <w:rStyle w:val="C3"/>
          <w:rtl w:val="0"/>
        </w:rPr>
      </w:pPr>
    </w:p>
    <w:p>
      <w:pPr>
        <w:pStyle w:val="P27"/>
        <w:framePr w:w="3836" w:h="249" w:hRule="exact" w:wrap="none" w:vAnchor="page" w:hAnchor="margin" w:x="6859" w:y="8186"/>
        <w:rPr>
          <w:rStyle w:val="C20"/>
          <w:rtl w:val="0"/>
        </w:rPr>
      </w:pPr>
      <w:r>
        <w:rPr>
          <w:rStyle w:val="C20"/>
          <w:rtl w:val="0"/>
        </w:rPr>
        <w:t>Způsoby ověření</w:t>
      </w:r>
    </w:p>
    <w:p>
      <w:pPr>
        <w:pStyle w:val="P12"/>
        <w:framePr w:w="6710" w:h="831" w:hRule="exact" w:wrap="none" w:vAnchor="page" w:hAnchor="margin" w:x="45" w:y="8491"/>
        <w:rPr>
          <w:rStyle w:val="C3"/>
          <w:rtl w:val="0"/>
        </w:rPr>
      </w:pPr>
    </w:p>
    <w:p>
      <w:pPr>
        <w:pStyle w:val="P13"/>
        <w:framePr w:w="6658" w:h="704" w:hRule="exact" w:wrap="none" w:vAnchor="page" w:hAnchor="margin" w:x="71" w:y="8547"/>
        <w:rPr>
          <w:rStyle w:val="C11"/>
          <w:rtl w:val="0"/>
        </w:rPr>
      </w:pPr>
      <w:r>
        <w:rPr>
          <w:rStyle w:val="C11"/>
          <w:rtl w:val="0"/>
        </w:rPr>
        <w:t>a) Vyjmenovat typy dezinfekčních účinných látek a na příkladu jejich zastoupení v chemických prostředcích určit vhodnost oblasti použití v daném potravinářském provozu podle systému kritických bodů (HACCP)</w:t>
      </w:r>
    </w:p>
    <w:p>
      <w:pPr>
        <w:pStyle w:val="P28"/>
        <w:framePr w:w="3921" w:h="831" w:hRule="exact" w:wrap="none" w:vAnchor="page" w:hAnchor="margin" w:x="6800" w:y="8491"/>
        <w:rPr>
          <w:rStyle w:val="C3"/>
          <w:rtl w:val="0"/>
        </w:rPr>
      </w:pPr>
    </w:p>
    <w:p>
      <w:pPr>
        <w:pStyle w:val="P29"/>
        <w:framePr w:w="3839" w:h="704" w:hRule="exact" w:wrap="none" w:vAnchor="page" w:hAnchor="margin" w:x="6856" w:y="8547"/>
        <w:rPr>
          <w:rStyle w:val="C21"/>
          <w:rtl w:val="0"/>
        </w:rPr>
      </w:pPr>
      <w:r>
        <w:rPr>
          <w:rStyle w:val="C21"/>
          <w:rtl w:val="0"/>
        </w:rPr>
        <w:t>Ústní ověření</w:t>
      </w:r>
    </w:p>
    <w:p>
      <w:pPr>
        <w:pStyle w:val="P16"/>
        <w:framePr w:w="6710" w:h="831" w:hRule="exact" w:wrap="none" w:vAnchor="page" w:hAnchor="margin" w:x="45" w:y="9322"/>
        <w:rPr>
          <w:rStyle w:val="C3"/>
          <w:rtl w:val="0"/>
        </w:rPr>
      </w:pPr>
    </w:p>
    <w:p>
      <w:pPr>
        <w:pStyle w:val="P17"/>
        <w:framePr w:w="6658" w:h="704" w:hRule="exact" w:wrap="none" w:vAnchor="page" w:hAnchor="margin" w:x="71" w:y="9378"/>
        <w:rPr>
          <w:rStyle w:val="C13"/>
          <w:rtl w:val="0"/>
        </w:rPr>
      </w:pPr>
      <w:r>
        <w:rPr>
          <w:rStyle w:val="C13"/>
          <w:rtl w:val="0"/>
        </w:rPr>
        <w:t>b) Popsat způsob dávkování, použití, aplikace, doby expirace a celého dezinfekčního procesu na příkladu dezinfekčního prostředku podle předložené dokumentace na určeném povrchu, resp. ploše nebo zařízení</w:t>
      </w:r>
    </w:p>
    <w:p>
      <w:pPr>
        <w:pStyle w:val="P30"/>
        <w:framePr w:w="3921" w:h="831" w:hRule="exact" w:wrap="none" w:vAnchor="page" w:hAnchor="margin" w:x="6800" w:y="9322"/>
        <w:rPr>
          <w:rStyle w:val="C3"/>
          <w:rtl w:val="0"/>
        </w:rPr>
      </w:pPr>
    </w:p>
    <w:p>
      <w:pPr>
        <w:pStyle w:val="P31"/>
        <w:framePr w:w="3839" w:h="704" w:hRule="exact" w:wrap="none" w:vAnchor="page" w:hAnchor="margin" w:x="6856" w:y="9378"/>
        <w:rPr>
          <w:rStyle w:val="C22"/>
          <w:rtl w:val="0"/>
        </w:rPr>
      </w:pPr>
      <w:r>
        <w:rPr>
          <w:rStyle w:val="C22"/>
          <w:rtl w:val="0"/>
        </w:rPr>
        <w:t>Praktické předvedení a ústní ověření</w:t>
      </w:r>
    </w:p>
    <w:p>
      <w:pPr>
        <w:pStyle w:val="P32"/>
        <w:framePr w:w="10710" w:h="248" w:hRule="exact" w:wrap="none" w:vAnchor="page" w:hAnchor="margin" w:x="28" w:y="10266"/>
        <w:rPr>
          <w:rStyle w:val="C23"/>
          <w:rtl w:val="0"/>
        </w:rPr>
      </w:pPr>
      <w:r>
        <w:rPr>
          <w:rStyle w:val="C23"/>
          <w:rtl w:val="0"/>
        </w:rPr>
        <w:t>Je třeba splnit obě kritéria.</w:t>
      </w:r>
    </w:p>
    <w:p>
      <w:pPr>
        <w:pStyle w:val="P23"/>
        <w:framePr w:w="10710" w:h="547" w:hRule="exact" w:wrap="none" w:vAnchor="page" w:hAnchor="margin" w:x="28" w:y="10702"/>
        <w:rPr>
          <w:rStyle w:val="C18"/>
          <w:rtl w:val="0"/>
        </w:rPr>
      </w:pPr>
      <w:r>
        <w:rPr>
          <w:rStyle w:val="C18"/>
          <w:rtl w:val="0"/>
        </w:rPr>
        <w:t>Identifikace základních materiálů podlah, nábytku, zařízení a volba vhodných technologických postupů dle harmonogramů prací</w:t>
      </w:r>
    </w:p>
    <w:p>
      <w:pPr>
        <w:pStyle w:val="P24"/>
        <w:framePr w:w="6713" w:h="376" w:hRule="exact" w:wrap="none" w:vAnchor="page" w:hAnchor="margin" w:x="45" w:y="11349"/>
        <w:rPr>
          <w:rStyle w:val="C3"/>
          <w:rtl w:val="0"/>
        </w:rPr>
      </w:pPr>
    </w:p>
    <w:p>
      <w:pPr>
        <w:pStyle w:val="P25"/>
        <w:framePr w:w="6661" w:h="249" w:hRule="exact" w:wrap="none" w:vAnchor="page" w:hAnchor="margin" w:x="71" w:y="11420"/>
        <w:rPr>
          <w:rStyle w:val="C19"/>
          <w:rtl w:val="0"/>
        </w:rPr>
      </w:pPr>
      <w:r>
        <w:rPr>
          <w:rStyle w:val="C19"/>
          <w:rtl w:val="0"/>
        </w:rPr>
        <w:t>Kritéria hodnocení</w:t>
      </w:r>
    </w:p>
    <w:p>
      <w:pPr>
        <w:pStyle w:val="P26"/>
        <w:framePr w:w="3918" w:h="376" w:hRule="exact" w:wrap="none" w:vAnchor="page" w:hAnchor="margin" w:x="6803" w:y="11349"/>
        <w:rPr>
          <w:rStyle w:val="C3"/>
          <w:rtl w:val="0"/>
        </w:rPr>
      </w:pPr>
    </w:p>
    <w:p>
      <w:pPr>
        <w:pStyle w:val="P27"/>
        <w:framePr w:w="3836" w:h="249" w:hRule="exact" w:wrap="none" w:vAnchor="page" w:hAnchor="margin" w:x="6859" w:y="11420"/>
        <w:rPr>
          <w:rStyle w:val="C20"/>
          <w:rtl w:val="0"/>
        </w:rPr>
      </w:pPr>
      <w:r>
        <w:rPr>
          <w:rStyle w:val="C20"/>
          <w:rtl w:val="0"/>
        </w:rPr>
        <w:t>Způsoby ověření</w:t>
      </w:r>
    </w:p>
    <w:p>
      <w:pPr>
        <w:pStyle w:val="P12"/>
        <w:framePr w:w="6710" w:h="376" w:hRule="exact" w:wrap="none" w:vAnchor="page" w:hAnchor="margin" w:x="45" w:y="11725"/>
        <w:rPr>
          <w:rStyle w:val="C3"/>
          <w:rtl w:val="0"/>
        </w:rPr>
      </w:pPr>
    </w:p>
    <w:p>
      <w:pPr>
        <w:pStyle w:val="P13"/>
        <w:framePr w:w="6658" w:h="249" w:hRule="exact" w:wrap="none" w:vAnchor="page" w:hAnchor="margin" w:x="71" w:y="11781"/>
        <w:rPr>
          <w:rStyle w:val="C11"/>
          <w:rtl w:val="0"/>
        </w:rPr>
      </w:pPr>
      <w:r>
        <w:rPr>
          <w:rStyle w:val="C11"/>
          <w:rtl w:val="0"/>
        </w:rPr>
        <w:t>a) Identifikovat materiály připravené v místě zkoušky</w:t>
      </w:r>
    </w:p>
    <w:p>
      <w:pPr>
        <w:pStyle w:val="P28"/>
        <w:framePr w:w="3921" w:h="376" w:hRule="exact" w:wrap="none" w:vAnchor="page" w:hAnchor="margin" w:x="6800" w:y="11725"/>
        <w:rPr>
          <w:rStyle w:val="C3"/>
          <w:rtl w:val="0"/>
        </w:rPr>
      </w:pPr>
    </w:p>
    <w:p>
      <w:pPr>
        <w:pStyle w:val="P29"/>
        <w:framePr w:w="3839" w:h="249" w:hRule="exact" w:wrap="none" w:vAnchor="page" w:hAnchor="margin" w:x="6856" w:y="11781"/>
        <w:rPr>
          <w:rStyle w:val="C21"/>
          <w:rtl w:val="0"/>
        </w:rPr>
      </w:pPr>
      <w:r>
        <w:rPr>
          <w:rStyle w:val="C21"/>
          <w:rtl w:val="0"/>
        </w:rPr>
        <w:t>Ústní ověření</w:t>
      </w:r>
    </w:p>
    <w:p>
      <w:pPr>
        <w:pStyle w:val="P16"/>
        <w:framePr w:w="6710" w:h="831" w:hRule="exact" w:wrap="none" w:vAnchor="page" w:hAnchor="margin" w:x="45" w:y="12101"/>
        <w:rPr>
          <w:rStyle w:val="C3"/>
          <w:rtl w:val="0"/>
        </w:rPr>
      </w:pPr>
    </w:p>
    <w:p>
      <w:pPr>
        <w:pStyle w:val="P17"/>
        <w:framePr w:w="6658" w:h="704" w:hRule="exact" w:wrap="none" w:vAnchor="page" w:hAnchor="margin" w:x="71" w:y="12157"/>
        <w:rPr>
          <w:rStyle w:val="C13"/>
          <w:rtl w:val="0"/>
        </w:rPr>
      </w:pPr>
      <w:r>
        <w:rPr>
          <w:rStyle w:val="C13"/>
          <w:rtl w:val="0"/>
        </w:rPr>
        <w:t>b) Zdůvodnit, které typy chemických prostředků je možné používat na dané materiály a které nelze používat z důvodu narušení nebo poškození materiálu</w:t>
      </w:r>
    </w:p>
    <w:p>
      <w:pPr>
        <w:pStyle w:val="P30"/>
        <w:framePr w:w="3921" w:h="831" w:hRule="exact" w:wrap="none" w:vAnchor="page" w:hAnchor="margin" w:x="6800" w:y="12101"/>
        <w:rPr>
          <w:rStyle w:val="C3"/>
          <w:rtl w:val="0"/>
        </w:rPr>
      </w:pPr>
    </w:p>
    <w:p>
      <w:pPr>
        <w:pStyle w:val="P31"/>
        <w:framePr w:w="3839" w:h="704" w:hRule="exact" w:wrap="none" w:vAnchor="page" w:hAnchor="margin" w:x="6856" w:y="12157"/>
        <w:rPr>
          <w:rStyle w:val="C22"/>
          <w:rtl w:val="0"/>
        </w:rPr>
      </w:pPr>
      <w:r>
        <w:rPr>
          <w:rStyle w:val="C22"/>
          <w:rtl w:val="0"/>
        </w:rPr>
        <w:t>Ústní ověření</w:t>
      </w:r>
    </w:p>
    <w:p>
      <w:pPr>
        <w:pStyle w:val="P12"/>
        <w:framePr w:w="6710" w:h="607" w:hRule="exact" w:wrap="none" w:vAnchor="page" w:hAnchor="margin" w:x="45" w:y="12932"/>
        <w:rPr>
          <w:rStyle w:val="C3"/>
          <w:rtl w:val="0"/>
        </w:rPr>
      </w:pPr>
    </w:p>
    <w:p>
      <w:pPr>
        <w:pStyle w:val="P13"/>
        <w:framePr w:w="6658" w:h="480" w:hRule="exact" w:wrap="none" w:vAnchor="page" w:hAnchor="margin" w:x="71" w:y="12988"/>
        <w:rPr>
          <w:rStyle w:val="C11"/>
          <w:rtl w:val="0"/>
        </w:rPr>
      </w:pPr>
      <w:r>
        <w:rPr>
          <w:rStyle w:val="C11"/>
          <w:rtl w:val="0"/>
        </w:rPr>
        <w:t>c) Určit správný technologický postup podle četnosti úklidu, druhu stavebního materiálu a míry znečištění</w:t>
      </w:r>
    </w:p>
    <w:p>
      <w:pPr>
        <w:pStyle w:val="P28"/>
        <w:framePr w:w="3921" w:h="607" w:hRule="exact" w:wrap="none" w:vAnchor="page" w:hAnchor="margin" w:x="6800" w:y="12932"/>
        <w:rPr>
          <w:rStyle w:val="C3"/>
          <w:rtl w:val="0"/>
        </w:rPr>
      </w:pPr>
    </w:p>
    <w:p>
      <w:pPr>
        <w:pStyle w:val="P29"/>
        <w:framePr w:w="3839" w:h="480" w:hRule="exact" w:wrap="none" w:vAnchor="page" w:hAnchor="margin" w:x="6856" w:y="12988"/>
        <w:rPr>
          <w:rStyle w:val="C21"/>
          <w:rtl w:val="0"/>
        </w:rPr>
      </w:pPr>
      <w:r>
        <w:rPr>
          <w:rStyle w:val="C21"/>
          <w:rtl w:val="0"/>
        </w:rPr>
        <w:t>Ústní ověření</w:t>
      </w:r>
    </w:p>
    <w:p>
      <w:pPr>
        <w:pStyle w:val="P16"/>
        <w:framePr w:w="6710" w:h="607" w:hRule="exact" w:wrap="none" w:vAnchor="page" w:hAnchor="margin" w:x="45" w:y="13539"/>
        <w:rPr>
          <w:rStyle w:val="C3"/>
          <w:rtl w:val="0"/>
        </w:rPr>
      </w:pPr>
    </w:p>
    <w:p>
      <w:pPr>
        <w:pStyle w:val="P17"/>
        <w:framePr w:w="6658" w:h="480" w:hRule="exact" w:wrap="none" w:vAnchor="page" w:hAnchor="margin" w:x="71" w:y="13595"/>
        <w:rPr>
          <w:rStyle w:val="C13"/>
          <w:rtl w:val="0"/>
        </w:rPr>
      </w:pPr>
      <w:r>
        <w:rPr>
          <w:rStyle w:val="C13"/>
          <w:rtl w:val="0"/>
        </w:rPr>
        <w:t>d) Zdůvodnit zvolený technologický postup podle četnosti úklidu, druhu stavebního materiálu a míry znečištění</w:t>
      </w:r>
    </w:p>
    <w:p>
      <w:pPr>
        <w:pStyle w:val="P30"/>
        <w:framePr w:w="3921" w:h="607" w:hRule="exact" w:wrap="none" w:vAnchor="page" w:hAnchor="margin" w:x="6800" w:y="13539"/>
        <w:rPr>
          <w:rStyle w:val="C3"/>
          <w:rtl w:val="0"/>
        </w:rPr>
      </w:pPr>
    </w:p>
    <w:p>
      <w:pPr>
        <w:pStyle w:val="P31"/>
        <w:framePr w:w="3839" w:h="480" w:hRule="exact" w:wrap="none" w:vAnchor="page" w:hAnchor="margin" w:x="6856" w:y="13595"/>
        <w:rPr>
          <w:rStyle w:val="C22"/>
          <w:rtl w:val="0"/>
        </w:rPr>
      </w:pPr>
      <w:r>
        <w:rPr>
          <w:rStyle w:val="C22"/>
          <w:rtl w:val="0"/>
        </w:rPr>
        <w:t>Ústní ověření</w:t>
      </w:r>
    </w:p>
    <w:p>
      <w:pPr>
        <w:pStyle w:val="P12"/>
        <w:framePr w:w="6710" w:h="607" w:hRule="exact" w:wrap="none" w:vAnchor="page" w:hAnchor="margin" w:x="45" w:y="14146"/>
        <w:rPr>
          <w:rStyle w:val="C3"/>
          <w:rtl w:val="0"/>
        </w:rPr>
      </w:pPr>
    </w:p>
    <w:p>
      <w:pPr>
        <w:pStyle w:val="P13"/>
        <w:framePr w:w="6658" w:h="480" w:hRule="exact" w:wrap="none" w:vAnchor="page" w:hAnchor="margin" w:x="71" w:y="14202"/>
        <w:rPr>
          <w:rStyle w:val="C11"/>
          <w:rtl w:val="0"/>
        </w:rPr>
      </w:pPr>
      <w:r>
        <w:rPr>
          <w:rStyle w:val="C11"/>
          <w:rtl w:val="0"/>
        </w:rPr>
        <w:t>e) Vysvětlit obsah prací podle daného příkladového harmonogramu v denním, periodickém a generálním úklidu</w:t>
      </w:r>
    </w:p>
    <w:p>
      <w:pPr>
        <w:pStyle w:val="P28"/>
        <w:framePr w:w="3921" w:h="607" w:hRule="exact" w:wrap="none" w:vAnchor="page" w:hAnchor="margin" w:x="6800" w:y="14146"/>
        <w:rPr>
          <w:rStyle w:val="C3"/>
          <w:rtl w:val="0"/>
        </w:rPr>
      </w:pPr>
    </w:p>
    <w:p>
      <w:pPr>
        <w:pStyle w:val="P29"/>
        <w:framePr w:w="3839" w:h="480" w:hRule="exact" w:wrap="none" w:vAnchor="page" w:hAnchor="margin" w:x="6856" w:y="14202"/>
        <w:rPr>
          <w:rStyle w:val="C21"/>
          <w:rtl w:val="0"/>
        </w:rPr>
      </w:pPr>
      <w:r>
        <w:rPr>
          <w:rStyle w:val="C21"/>
          <w:rtl w:val="0"/>
        </w:rPr>
        <w:t>Písemné a ústní ověření</w:t>
      </w:r>
    </w:p>
    <w:p>
      <w:pPr>
        <w:pStyle w:val="P16"/>
        <w:framePr w:w="6710" w:h="607" w:hRule="exact" w:wrap="none" w:vAnchor="page" w:hAnchor="margin" w:x="45" w:y="14753"/>
        <w:rPr>
          <w:rStyle w:val="C3"/>
          <w:rtl w:val="0"/>
        </w:rPr>
      </w:pPr>
    </w:p>
    <w:p>
      <w:pPr>
        <w:pStyle w:val="P17"/>
        <w:framePr w:w="6658" w:h="480" w:hRule="exact" w:wrap="none" w:vAnchor="page" w:hAnchor="margin" w:x="71" w:y="14809"/>
        <w:rPr>
          <w:rStyle w:val="C13"/>
          <w:rtl w:val="0"/>
        </w:rPr>
      </w:pPr>
      <w:r>
        <w:rPr>
          <w:rStyle w:val="C13"/>
          <w:rtl w:val="0"/>
        </w:rPr>
        <w:t>f) Popsat organizaci prací v rámci jednotlivých technologií, míry znečištění a četnosti prací</w:t>
      </w:r>
    </w:p>
    <w:p>
      <w:pPr>
        <w:pStyle w:val="P30"/>
        <w:framePr w:w="3921" w:h="607" w:hRule="exact" w:wrap="none" w:vAnchor="page" w:hAnchor="margin" w:x="6800" w:y="14753"/>
        <w:rPr>
          <w:rStyle w:val="C3"/>
          <w:rtl w:val="0"/>
        </w:rPr>
      </w:pPr>
    </w:p>
    <w:p>
      <w:pPr>
        <w:pStyle w:val="P31"/>
        <w:framePr w:w="3839" w:h="480" w:hRule="exact" w:wrap="none" w:vAnchor="page" w:hAnchor="margin" w:x="6856" w:y="14809"/>
        <w:rPr>
          <w:rStyle w:val="C22"/>
          <w:rtl w:val="0"/>
        </w:rPr>
      </w:pPr>
      <w:r>
        <w:rPr>
          <w:rStyle w:val="C22"/>
          <w:rtl w:val="0"/>
        </w:rPr>
        <w:t>Písemné a ústní ověření</w:t>
      </w:r>
    </w:p>
    <w:p>
      <w:pPr>
        <w:pStyle w:val="P32"/>
        <w:framePr w:w="10710" w:h="248" w:hRule="exact" w:wrap="none" w:vAnchor="page" w:hAnchor="margin" w:x="28" w:y="154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v potravinářských provozech, 20.8.2026 13:34:18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úklidu a údržby „Clean rooms = čistých prostor“ v potravinářských provozech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pojem „čisté prostory“, kde jsou a jaké jsou na ně požadavky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specifika úklidových technologií a systémů v „čistých prostorech“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Identifikovat správné úklidové pomůcky do těchto prostor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Identifikovat správné ochranné pomůcky pro úklid v „čistých prostorech“, předvést jejich správné navlečení a údržbu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Identifikovat problémy v oblasti úklidu „čistých prostor“, popsat jejich řešení a vysvětlit, jak jim předcházet</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Provádění úklidu sociálních zařízení</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Uklidit toalety, bidety a pisoáry</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Uklidit umyvadla a sprchové kouty</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 a 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Uklidit hygienické zásobníky, koše, zrcadla a ostatní zařízení</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 a 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Uklidit skříňky a lavičky v šatně včetně zařízení</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 a ústní ověření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e) Vyčistit a ošetřit kliky, vypínače, baterie, světelné zdroje, větráky, parapety a topení</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Praktické předvedení a ústní ověření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f) Uklidit obklady a dlažby</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Praktické předvedení a ústní ověření</w:t>
      </w:r>
    </w:p>
    <w:p>
      <w:pPr>
        <w:pStyle w:val="P32"/>
        <w:framePr w:w="10710" w:h="248" w:hRule="exact" w:wrap="none" w:vAnchor="page" w:hAnchor="margin" w:x="28" w:y="9278"/>
        <w:rPr>
          <w:rStyle w:val="C23"/>
          <w:rtl w:val="0"/>
        </w:rPr>
      </w:pPr>
      <w:r>
        <w:rPr>
          <w:rStyle w:val="C23"/>
          <w:rtl w:val="0"/>
        </w:rPr>
        <w:t>Je třeba splnit všechna kritéria.</w:t>
      </w:r>
    </w:p>
    <w:p>
      <w:pPr>
        <w:pStyle w:val="P23"/>
        <w:framePr w:w="10710" w:h="340" w:hRule="exact" w:wrap="none" w:vAnchor="page" w:hAnchor="margin" w:x="28" w:y="9714"/>
        <w:rPr>
          <w:rStyle w:val="C18"/>
          <w:rtl w:val="0"/>
        </w:rPr>
      </w:pPr>
      <w:r>
        <w:rPr>
          <w:rStyle w:val="C18"/>
          <w:rtl w:val="0"/>
        </w:rPr>
        <w:t>Provádění mopování tvrdých podlahových ploch</w:t>
      </w:r>
    </w:p>
    <w:p>
      <w:pPr>
        <w:pStyle w:val="P24"/>
        <w:framePr w:w="6713" w:h="376" w:hRule="exact" w:wrap="none" w:vAnchor="page" w:hAnchor="margin" w:x="45" w:y="10153"/>
        <w:rPr>
          <w:rStyle w:val="C3"/>
          <w:rtl w:val="0"/>
        </w:rPr>
      </w:pPr>
    </w:p>
    <w:p>
      <w:pPr>
        <w:pStyle w:val="P25"/>
        <w:framePr w:w="6661" w:h="249" w:hRule="exact" w:wrap="none" w:vAnchor="page" w:hAnchor="margin" w:x="71" w:y="10224"/>
        <w:rPr>
          <w:rStyle w:val="C19"/>
          <w:rtl w:val="0"/>
        </w:rPr>
      </w:pPr>
      <w:r>
        <w:rPr>
          <w:rStyle w:val="C19"/>
          <w:rtl w:val="0"/>
        </w:rPr>
        <w:t>Kritéria hodnocení</w:t>
      </w:r>
    </w:p>
    <w:p>
      <w:pPr>
        <w:pStyle w:val="P26"/>
        <w:framePr w:w="3918" w:h="376" w:hRule="exact" w:wrap="none" w:vAnchor="page" w:hAnchor="margin" w:x="6803" w:y="10153"/>
        <w:rPr>
          <w:rStyle w:val="C3"/>
          <w:rtl w:val="0"/>
        </w:rPr>
      </w:pPr>
    </w:p>
    <w:p>
      <w:pPr>
        <w:pStyle w:val="P27"/>
        <w:framePr w:w="3836" w:h="249" w:hRule="exact" w:wrap="none" w:vAnchor="page" w:hAnchor="margin" w:x="6859" w:y="10224"/>
        <w:rPr>
          <w:rStyle w:val="C20"/>
          <w:rtl w:val="0"/>
        </w:rPr>
      </w:pPr>
      <w:r>
        <w:rPr>
          <w:rStyle w:val="C20"/>
          <w:rtl w:val="0"/>
        </w:rPr>
        <w:t>Způsoby ověření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a) Provést suché stírání podlahových ploch</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Praktické předvedení a ústní ověření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b) Mopovat různými mopy a popsat způsoby mopování v různých prostorách</w:t>
      </w:r>
    </w:p>
    <w:p>
      <w:pPr>
        <w:pStyle w:val="P30"/>
        <w:framePr w:w="3921" w:h="376" w:hRule="exact" w:wrap="none" w:vAnchor="page" w:hAnchor="margin" w:x="6800" w:y="10905"/>
        <w:rPr>
          <w:rStyle w:val="C3"/>
          <w:rtl w:val="0"/>
        </w:rPr>
      </w:pPr>
    </w:p>
    <w:p>
      <w:pPr>
        <w:pStyle w:val="P31"/>
        <w:framePr w:w="3839" w:h="249" w:hRule="exact" w:wrap="none" w:vAnchor="page" w:hAnchor="margin" w:x="6856" w:y="10961"/>
        <w:rPr>
          <w:rStyle w:val="C22"/>
          <w:rtl w:val="0"/>
        </w:rPr>
      </w:pPr>
      <w:r>
        <w:rPr>
          <w:rStyle w:val="C22"/>
          <w:rtl w:val="0"/>
        </w:rPr>
        <w:t>Praktické předvedení a ústní ověření</w:t>
      </w:r>
    </w:p>
    <w:p>
      <w:pPr>
        <w:pStyle w:val="P12"/>
        <w:framePr w:w="6710" w:h="607" w:hRule="exact" w:wrap="none" w:vAnchor="page" w:hAnchor="margin" w:x="45" w:y="11282"/>
        <w:rPr>
          <w:rStyle w:val="C3"/>
          <w:rtl w:val="0"/>
        </w:rPr>
      </w:pPr>
    </w:p>
    <w:p>
      <w:pPr>
        <w:pStyle w:val="P13"/>
        <w:framePr w:w="6658" w:h="480" w:hRule="exact" w:wrap="none" w:vAnchor="page" w:hAnchor="margin" w:x="71" w:y="11338"/>
        <w:rPr>
          <w:rStyle w:val="C11"/>
          <w:rtl w:val="0"/>
        </w:rPr>
      </w:pPr>
      <w:r>
        <w:rPr>
          <w:rStyle w:val="C11"/>
          <w:rtl w:val="0"/>
        </w:rPr>
        <w:t>c) Ručně čistit podlahové plochy padem a kartáčem v rámci periodické údržby</w:t>
      </w:r>
    </w:p>
    <w:p>
      <w:pPr>
        <w:pStyle w:val="P28"/>
        <w:framePr w:w="3921" w:h="607" w:hRule="exact" w:wrap="none" w:vAnchor="page" w:hAnchor="margin" w:x="6800" w:y="11282"/>
        <w:rPr>
          <w:rStyle w:val="C3"/>
          <w:rtl w:val="0"/>
        </w:rPr>
      </w:pPr>
    </w:p>
    <w:p>
      <w:pPr>
        <w:pStyle w:val="P29"/>
        <w:framePr w:w="3839" w:h="480" w:hRule="exact" w:wrap="none" w:vAnchor="page" w:hAnchor="margin" w:x="6856" w:y="11338"/>
        <w:rPr>
          <w:rStyle w:val="C21"/>
          <w:rtl w:val="0"/>
        </w:rPr>
      </w:pPr>
      <w:r>
        <w:rPr>
          <w:rStyle w:val="C21"/>
          <w:rtl w:val="0"/>
        </w:rPr>
        <w:t>Praktické předvedení a ústní ověření</w:t>
      </w:r>
    </w:p>
    <w:p>
      <w:pPr>
        <w:pStyle w:val="P32"/>
        <w:framePr w:w="10710" w:h="248" w:hRule="exact" w:wrap="none" w:vAnchor="page" w:hAnchor="margin" w:x="28" w:y="120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v potravinářských provozech, 20.8.2026 13:34:18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strojního mytí, čištění a leštění podlahovým kotoučovým strojem a podlahovým automatem na tvrdých podlahách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Zdůvodnit, kdy se používá údržba podlahovým kotoučovým strojem a kdy podlahovým automatem, kde provádět mytí, čištění a leštění padem a kdy kartáčem</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Určit správné rychlosti otáček kotoučového stroje</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Provést strojní čištění podlahovým kotoučovým strojem s kartáčem a padem na tvrdých podlahách vč. správného seřízení stroje</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Provést strojní mytí podlahovým automatem s kartáčem a padem na tvrdých podlahách vč. správného seřízení stroje</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Praktické předvedení</w:t>
      </w:r>
    </w:p>
    <w:p>
      <w:pPr>
        <w:pStyle w:val="P12"/>
        <w:framePr w:w="6710" w:h="376" w:hRule="exact" w:wrap="none" w:vAnchor="page" w:hAnchor="margin" w:x="45" w:y="5598"/>
        <w:rPr>
          <w:rStyle w:val="C3"/>
          <w:rtl w:val="0"/>
        </w:rPr>
      </w:pPr>
    </w:p>
    <w:p>
      <w:pPr>
        <w:pStyle w:val="P13"/>
        <w:framePr w:w="6658" w:h="249" w:hRule="exact" w:wrap="none" w:vAnchor="page" w:hAnchor="margin" w:x="71" w:y="5654"/>
        <w:rPr>
          <w:rStyle w:val="C11"/>
          <w:rtl w:val="0"/>
        </w:rPr>
      </w:pPr>
      <w:r>
        <w:rPr>
          <w:rStyle w:val="C11"/>
          <w:rtl w:val="0"/>
        </w:rPr>
        <w:t>e) Provést ruční dočištění padem na tvrdých podlahách</w:t>
      </w:r>
    </w:p>
    <w:p>
      <w:pPr>
        <w:pStyle w:val="P28"/>
        <w:framePr w:w="3921" w:h="376" w:hRule="exact" w:wrap="none" w:vAnchor="page" w:hAnchor="margin" w:x="6800" w:y="5598"/>
        <w:rPr>
          <w:rStyle w:val="C3"/>
          <w:rtl w:val="0"/>
        </w:rPr>
      </w:pPr>
    </w:p>
    <w:p>
      <w:pPr>
        <w:pStyle w:val="P29"/>
        <w:framePr w:w="3839" w:h="249" w:hRule="exact" w:wrap="none" w:vAnchor="page" w:hAnchor="margin" w:x="6856" w:y="5654"/>
        <w:rPr>
          <w:rStyle w:val="C21"/>
          <w:rtl w:val="0"/>
        </w:rPr>
      </w:pPr>
      <w:r>
        <w:rPr>
          <w:rStyle w:val="C21"/>
          <w:rtl w:val="0"/>
        </w:rPr>
        <w:t>Praktické předvedení a 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340" w:hRule="exact" w:wrap="none" w:vAnchor="page" w:hAnchor="margin" w:x="28" w:y="6523"/>
        <w:rPr>
          <w:rStyle w:val="C18"/>
          <w:rtl w:val="0"/>
        </w:rPr>
      </w:pPr>
      <w:r>
        <w:rPr>
          <w:rStyle w:val="C18"/>
          <w:rtl w:val="0"/>
        </w:rPr>
        <w:t>Provádění strojního mytí vysokotlakým čističem a parním čističem</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376" w:hRule="exact" w:wrap="none" w:vAnchor="page" w:hAnchor="margin" w:x="45" w:y="7339"/>
        <w:rPr>
          <w:rStyle w:val="C3"/>
          <w:rtl w:val="0"/>
        </w:rPr>
      </w:pPr>
    </w:p>
    <w:p>
      <w:pPr>
        <w:pStyle w:val="P13"/>
        <w:framePr w:w="6658" w:h="249" w:hRule="exact" w:wrap="none" w:vAnchor="page" w:hAnchor="margin" w:x="71" w:y="7395"/>
        <w:rPr>
          <w:rStyle w:val="C11"/>
          <w:rtl w:val="0"/>
        </w:rPr>
      </w:pPr>
      <w:r>
        <w:rPr>
          <w:rStyle w:val="C11"/>
          <w:rtl w:val="0"/>
        </w:rPr>
        <w:t>a) Zdůvodnit kde, kdy a na jakých plochách se tato údržba provádí</w:t>
      </w:r>
    </w:p>
    <w:p>
      <w:pPr>
        <w:pStyle w:val="P28"/>
        <w:framePr w:w="3921" w:h="376" w:hRule="exact" w:wrap="none" w:vAnchor="page" w:hAnchor="margin" w:x="6800" w:y="7339"/>
        <w:rPr>
          <w:rStyle w:val="C3"/>
          <w:rtl w:val="0"/>
        </w:rPr>
      </w:pPr>
    </w:p>
    <w:p>
      <w:pPr>
        <w:pStyle w:val="P29"/>
        <w:framePr w:w="3839" w:h="249" w:hRule="exact" w:wrap="none" w:vAnchor="page" w:hAnchor="margin" w:x="6856" w:y="7395"/>
        <w:rPr>
          <w:rStyle w:val="C21"/>
          <w:rtl w:val="0"/>
        </w:rPr>
      </w:pPr>
      <w:r>
        <w:rPr>
          <w:rStyle w:val="C21"/>
          <w:rtl w:val="0"/>
        </w:rPr>
        <w:t>Ústní ověření</w:t>
      </w:r>
    </w:p>
    <w:p>
      <w:pPr>
        <w:pStyle w:val="P16"/>
        <w:framePr w:w="6710" w:h="376" w:hRule="exact" w:wrap="none" w:vAnchor="page" w:hAnchor="margin" w:x="45" w:y="7715"/>
        <w:rPr>
          <w:rStyle w:val="C3"/>
          <w:rtl w:val="0"/>
        </w:rPr>
      </w:pPr>
    </w:p>
    <w:p>
      <w:pPr>
        <w:pStyle w:val="P17"/>
        <w:framePr w:w="6658" w:h="249" w:hRule="exact" w:wrap="none" w:vAnchor="page" w:hAnchor="margin" w:x="71" w:y="7771"/>
        <w:rPr>
          <w:rStyle w:val="C13"/>
          <w:rtl w:val="0"/>
        </w:rPr>
      </w:pPr>
      <w:r>
        <w:rPr>
          <w:rStyle w:val="C13"/>
          <w:rtl w:val="0"/>
        </w:rPr>
        <w:t>b) Provést strojní mytí vč. správného seřízení stroje</w:t>
      </w:r>
    </w:p>
    <w:p>
      <w:pPr>
        <w:pStyle w:val="P30"/>
        <w:framePr w:w="3921" w:h="376" w:hRule="exact" w:wrap="none" w:vAnchor="page" w:hAnchor="margin" w:x="6800" w:y="7715"/>
        <w:rPr>
          <w:rStyle w:val="C3"/>
          <w:rtl w:val="0"/>
        </w:rPr>
      </w:pPr>
    </w:p>
    <w:p>
      <w:pPr>
        <w:pStyle w:val="P31"/>
        <w:framePr w:w="3839" w:h="249" w:hRule="exact" w:wrap="none" w:vAnchor="page" w:hAnchor="margin" w:x="6856" w:y="7771"/>
        <w:rPr>
          <w:rStyle w:val="C22"/>
          <w:rtl w:val="0"/>
        </w:rPr>
      </w:pPr>
      <w:r>
        <w:rPr>
          <w:rStyle w:val="C22"/>
          <w:rtl w:val="0"/>
        </w:rPr>
        <w:t>Praktické předvedení</w:t>
      </w:r>
    </w:p>
    <w:p>
      <w:pPr>
        <w:pStyle w:val="P32"/>
        <w:framePr w:w="10710" w:h="248" w:hRule="exact" w:wrap="none" w:vAnchor="page" w:hAnchor="margin" w:x="28" w:y="8205"/>
        <w:rPr>
          <w:rStyle w:val="C23"/>
          <w:rtl w:val="0"/>
        </w:rPr>
      </w:pPr>
      <w:r>
        <w:rPr>
          <w:rStyle w:val="C23"/>
          <w:rtl w:val="0"/>
        </w:rPr>
        <w:t>Je třeba splnit obě kritéria.</w:t>
      </w:r>
    </w:p>
    <w:p>
      <w:pPr>
        <w:pStyle w:val="P23"/>
        <w:framePr w:w="10710" w:h="340" w:hRule="exact" w:wrap="none" w:vAnchor="page" w:hAnchor="margin" w:x="28" w:y="8640"/>
        <w:rPr>
          <w:rStyle w:val="C18"/>
          <w:rtl w:val="0"/>
        </w:rPr>
      </w:pPr>
      <w:r>
        <w:rPr>
          <w:rStyle w:val="C18"/>
          <w:rtl w:val="0"/>
        </w:rPr>
        <w:t>Provádění údržby nábytku, zařízení a ploch do 1,5 m a nad 1,5 m v potravinářských provozech</w:t>
      </w:r>
    </w:p>
    <w:p>
      <w:pPr>
        <w:pStyle w:val="P24"/>
        <w:framePr w:w="6713" w:h="376" w:hRule="exact" w:wrap="none" w:vAnchor="page" w:hAnchor="margin" w:x="45" w:y="9080"/>
        <w:rPr>
          <w:rStyle w:val="C3"/>
          <w:rtl w:val="0"/>
        </w:rPr>
      </w:pPr>
    </w:p>
    <w:p>
      <w:pPr>
        <w:pStyle w:val="P25"/>
        <w:framePr w:w="6661" w:h="249" w:hRule="exact" w:wrap="none" w:vAnchor="page" w:hAnchor="margin" w:x="71" w:y="9151"/>
        <w:rPr>
          <w:rStyle w:val="C19"/>
          <w:rtl w:val="0"/>
        </w:rPr>
      </w:pPr>
      <w:r>
        <w:rPr>
          <w:rStyle w:val="C19"/>
          <w:rtl w:val="0"/>
        </w:rPr>
        <w:t>Kritéria hodnocení</w:t>
      </w:r>
    </w:p>
    <w:p>
      <w:pPr>
        <w:pStyle w:val="P26"/>
        <w:framePr w:w="3918" w:h="376" w:hRule="exact" w:wrap="none" w:vAnchor="page" w:hAnchor="margin" w:x="6803" w:y="9080"/>
        <w:rPr>
          <w:rStyle w:val="C3"/>
          <w:rtl w:val="0"/>
        </w:rPr>
      </w:pPr>
    </w:p>
    <w:p>
      <w:pPr>
        <w:pStyle w:val="P27"/>
        <w:framePr w:w="3836" w:h="249" w:hRule="exact" w:wrap="none" w:vAnchor="page" w:hAnchor="margin" w:x="6859" w:y="9151"/>
        <w:rPr>
          <w:rStyle w:val="C20"/>
          <w:rtl w:val="0"/>
        </w:rPr>
      </w:pPr>
      <w:r>
        <w:rPr>
          <w:rStyle w:val="C20"/>
          <w:rtl w:val="0"/>
        </w:rPr>
        <w:t>Způsoby ověření</w:t>
      </w:r>
    </w:p>
    <w:p>
      <w:pPr>
        <w:pStyle w:val="P12"/>
        <w:framePr w:w="6710" w:h="607" w:hRule="exact" w:wrap="none" w:vAnchor="page" w:hAnchor="margin" w:x="45" w:y="9456"/>
        <w:rPr>
          <w:rStyle w:val="C3"/>
          <w:rtl w:val="0"/>
        </w:rPr>
      </w:pPr>
    </w:p>
    <w:p>
      <w:pPr>
        <w:pStyle w:val="P13"/>
        <w:framePr w:w="6658" w:h="480" w:hRule="exact" w:wrap="none" w:vAnchor="page" w:hAnchor="margin" w:x="71" w:y="9512"/>
        <w:rPr>
          <w:rStyle w:val="C11"/>
          <w:rtl w:val="0"/>
        </w:rPr>
      </w:pPr>
      <w:r>
        <w:rPr>
          <w:rStyle w:val="C11"/>
          <w:rtl w:val="0"/>
        </w:rPr>
        <w:t>a) Odstranit prach z vodorovných a svislých částí nábytku a zařízení do 1,5 m a nad 1,5 m vč. výběru pomůcek</w:t>
      </w:r>
    </w:p>
    <w:p>
      <w:pPr>
        <w:pStyle w:val="P28"/>
        <w:framePr w:w="3921" w:h="607" w:hRule="exact" w:wrap="none" w:vAnchor="page" w:hAnchor="margin" w:x="6800" w:y="9456"/>
        <w:rPr>
          <w:rStyle w:val="C3"/>
          <w:rtl w:val="0"/>
        </w:rPr>
      </w:pPr>
    </w:p>
    <w:p>
      <w:pPr>
        <w:pStyle w:val="P29"/>
        <w:framePr w:w="3839" w:h="480" w:hRule="exact" w:wrap="none" w:vAnchor="page" w:hAnchor="margin" w:x="6856" w:y="9512"/>
        <w:rPr>
          <w:rStyle w:val="C21"/>
          <w:rtl w:val="0"/>
        </w:rPr>
      </w:pPr>
      <w:r>
        <w:rPr>
          <w:rStyle w:val="C21"/>
          <w:rtl w:val="0"/>
        </w:rPr>
        <w:t>Praktické předvedení a ústní ověření</w:t>
      </w:r>
    </w:p>
    <w:p>
      <w:pPr>
        <w:pStyle w:val="P16"/>
        <w:framePr w:w="6710" w:h="607" w:hRule="exact" w:wrap="none" w:vAnchor="page" w:hAnchor="margin" w:x="45" w:y="10063"/>
        <w:rPr>
          <w:rStyle w:val="C3"/>
          <w:rtl w:val="0"/>
        </w:rPr>
      </w:pPr>
    </w:p>
    <w:p>
      <w:pPr>
        <w:pStyle w:val="P17"/>
        <w:framePr w:w="6658" w:h="480" w:hRule="exact" w:wrap="none" w:vAnchor="page" w:hAnchor="margin" w:x="71" w:y="10119"/>
        <w:rPr>
          <w:rStyle w:val="C13"/>
          <w:rtl w:val="0"/>
        </w:rPr>
      </w:pPr>
      <w:r>
        <w:rPr>
          <w:rStyle w:val="C13"/>
          <w:rtl w:val="0"/>
        </w:rPr>
        <w:t>b) Umýt a vlhce setřít vodorovné a svislé částí nábytku a zařízení do 1,5 m a nad 1,5 m vč. výběru pomůcek</w:t>
      </w:r>
    </w:p>
    <w:p>
      <w:pPr>
        <w:pStyle w:val="P30"/>
        <w:framePr w:w="3921" w:h="607" w:hRule="exact" w:wrap="none" w:vAnchor="page" w:hAnchor="margin" w:x="6800" w:y="10063"/>
        <w:rPr>
          <w:rStyle w:val="C3"/>
          <w:rtl w:val="0"/>
        </w:rPr>
      </w:pPr>
    </w:p>
    <w:p>
      <w:pPr>
        <w:pStyle w:val="P31"/>
        <w:framePr w:w="3839" w:h="480" w:hRule="exact" w:wrap="none" w:vAnchor="page" w:hAnchor="margin" w:x="6856" w:y="10119"/>
        <w:rPr>
          <w:rStyle w:val="C22"/>
          <w:rtl w:val="0"/>
        </w:rPr>
      </w:pPr>
      <w:r>
        <w:rPr>
          <w:rStyle w:val="C22"/>
          <w:rtl w:val="0"/>
        </w:rPr>
        <w:t>Praktické předvedení a ústní ověření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c) Umýt a zdezinfikovat pracovní plochy pro potraviny</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 a ústní ověření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d) Provést denní údržbu vč. výběru pomůcek</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Praktické předvedení a ústní ověření</w:t>
      </w:r>
    </w:p>
    <w:p>
      <w:pPr>
        <w:pStyle w:val="P32"/>
        <w:framePr w:w="10710" w:h="248" w:hRule="exact" w:wrap="none" w:vAnchor="page" w:hAnchor="margin" w:x="28" w:y="11535"/>
        <w:rPr>
          <w:rStyle w:val="C23"/>
          <w:rtl w:val="0"/>
        </w:rPr>
      </w:pPr>
      <w:r>
        <w:rPr>
          <w:rStyle w:val="C23"/>
          <w:rtl w:val="0"/>
        </w:rPr>
        <w:t>Je třeba splnit všechna kritéria.</w:t>
      </w:r>
    </w:p>
    <w:p>
      <w:pPr>
        <w:pStyle w:val="P23"/>
        <w:framePr w:w="10710" w:h="340" w:hRule="exact" w:wrap="none" w:vAnchor="page" w:hAnchor="margin" w:x="28" w:y="11971"/>
        <w:rPr>
          <w:rStyle w:val="C18"/>
          <w:rtl w:val="0"/>
        </w:rPr>
      </w:pPr>
      <w:r>
        <w:rPr>
          <w:rStyle w:val="C18"/>
          <w:rtl w:val="0"/>
        </w:rPr>
        <w:t>Provádění údržby skleněných ploch</w:t>
      </w:r>
    </w:p>
    <w:p>
      <w:pPr>
        <w:pStyle w:val="P24"/>
        <w:framePr w:w="6713" w:h="376" w:hRule="exact" w:wrap="none" w:vAnchor="page" w:hAnchor="margin" w:x="45" w:y="12410"/>
        <w:rPr>
          <w:rStyle w:val="C3"/>
          <w:rtl w:val="0"/>
        </w:rPr>
      </w:pPr>
    </w:p>
    <w:p>
      <w:pPr>
        <w:pStyle w:val="P25"/>
        <w:framePr w:w="6661" w:h="249" w:hRule="exact" w:wrap="none" w:vAnchor="page" w:hAnchor="margin" w:x="71" w:y="12481"/>
        <w:rPr>
          <w:rStyle w:val="C19"/>
          <w:rtl w:val="0"/>
        </w:rPr>
      </w:pPr>
      <w:r>
        <w:rPr>
          <w:rStyle w:val="C19"/>
          <w:rtl w:val="0"/>
        </w:rPr>
        <w:t>Kritéria hodnocení</w:t>
      </w:r>
    </w:p>
    <w:p>
      <w:pPr>
        <w:pStyle w:val="P26"/>
        <w:framePr w:w="3918" w:h="376" w:hRule="exact" w:wrap="none" w:vAnchor="page" w:hAnchor="margin" w:x="6803" w:y="12410"/>
        <w:rPr>
          <w:rStyle w:val="C3"/>
          <w:rtl w:val="0"/>
        </w:rPr>
      </w:pPr>
    </w:p>
    <w:p>
      <w:pPr>
        <w:pStyle w:val="P27"/>
        <w:framePr w:w="3836" w:h="249" w:hRule="exact" w:wrap="none" w:vAnchor="page" w:hAnchor="margin" w:x="6859" w:y="12481"/>
        <w:rPr>
          <w:rStyle w:val="C20"/>
          <w:rtl w:val="0"/>
        </w:rPr>
      </w:pPr>
      <w:r>
        <w:rPr>
          <w:rStyle w:val="C20"/>
          <w:rtl w:val="0"/>
        </w:rPr>
        <w:t>Způsoby ověření</w:t>
      </w:r>
    </w:p>
    <w:p>
      <w:pPr>
        <w:pStyle w:val="P12"/>
        <w:framePr w:w="6710" w:h="376" w:hRule="exact" w:wrap="none" w:vAnchor="page" w:hAnchor="margin" w:x="45" w:y="12787"/>
        <w:rPr>
          <w:rStyle w:val="C3"/>
          <w:rtl w:val="0"/>
        </w:rPr>
      </w:pPr>
    </w:p>
    <w:p>
      <w:pPr>
        <w:pStyle w:val="P13"/>
        <w:framePr w:w="6658" w:h="249" w:hRule="exact" w:wrap="none" w:vAnchor="page" w:hAnchor="margin" w:x="71" w:y="12843"/>
        <w:rPr>
          <w:rStyle w:val="C11"/>
          <w:rtl w:val="0"/>
        </w:rPr>
      </w:pPr>
      <w:r>
        <w:rPr>
          <w:rStyle w:val="C11"/>
          <w:rtl w:val="0"/>
        </w:rPr>
        <w:t>a) Provést čištění ohmatků skleněných ploch a oken vč. výběru pomůcek</w:t>
      </w:r>
    </w:p>
    <w:p>
      <w:pPr>
        <w:pStyle w:val="P28"/>
        <w:framePr w:w="3921" w:h="376" w:hRule="exact" w:wrap="none" w:vAnchor="page" w:hAnchor="margin" w:x="6800" w:y="12787"/>
        <w:rPr>
          <w:rStyle w:val="C3"/>
          <w:rtl w:val="0"/>
        </w:rPr>
      </w:pPr>
    </w:p>
    <w:p>
      <w:pPr>
        <w:pStyle w:val="P29"/>
        <w:framePr w:w="3839" w:h="249" w:hRule="exact" w:wrap="none" w:vAnchor="page" w:hAnchor="margin" w:x="6856" w:y="12843"/>
        <w:rPr>
          <w:rStyle w:val="C21"/>
          <w:rtl w:val="0"/>
        </w:rPr>
      </w:pPr>
      <w:r>
        <w:rPr>
          <w:rStyle w:val="C21"/>
          <w:rtl w:val="0"/>
        </w:rPr>
        <w:t>Praktické předvedení a ústní ověření</w:t>
      </w:r>
    </w:p>
    <w:p>
      <w:pPr>
        <w:pStyle w:val="P16"/>
        <w:framePr w:w="6710" w:h="607" w:hRule="exact" w:wrap="none" w:vAnchor="page" w:hAnchor="margin" w:x="45" w:y="13163"/>
        <w:rPr>
          <w:rStyle w:val="C3"/>
          <w:rtl w:val="0"/>
        </w:rPr>
      </w:pPr>
    </w:p>
    <w:p>
      <w:pPr>
        <w:pStyle w:val="P17"/>
        <w:framePr w:w="6658" w:h="480" w:hRule="exact" w:wrap="none" w:vAnchor="page" w:hAnchor="margin" w:x="71" w:y="13219"/>
        <w:rPr>
          <w:rStyle w:val="C13"/>
          <w:rtl w:val="0"/>
        </w:rPr>
      </w:pPr>
      <w:r>
        <w:rPr>
          <w:rStyle w:val="C13"/>
          <w:rtl w:val="0"/>
        </w:rPr>
        <w:t>b) Provést čištění a údržbu skleněných ploch a oken v různých režimech úklidu vč. výběru pomůcek</w:t>
      </w:r>
    </w:p>
    <w:p>
      <w:pPr>
        <w:pStyle w:val="P30"/>
        <w:framePr w:w="3921" w:h="607" w:hRule="exact" w:wrap="none" w:vAnchor="page" w:hAnchor="margin" w:x="6800" w:y="13163"/>
        <w:rPr>
          <w:rStyle w:val="C3"/>
          <w:rtl w:val="0"/>
        </w:rPr>
      </w:pPr>
    </w:p>
    <w:p>
      <w:pPr>
        <w:pStyle w:val="P31"/>
        <w:framePr w:w="3839" w:h="480" w:hRule="exact" w:wrap="none" w:vAnchor="page" w:hAnchor="margin" w:x="6856" w:y="13219"/>
        <w:rPr>
          <w:rStyle w:val="C22"/>
          <w:rtl w:val="0"/>
        </w:rPr>
      </w:pPr>
      <w:r>
        <w:rPr>
          <w:rStyle w:val="C22"/>
          <w:rtl w:val="0"/>
        </w:rPr>
        <w:t>Praktické předvedení a ústní ověření</w:t>
      </w:r>
    </w:p>
    <w:p>
      <w:pPr>
        <w:pStyle w:val="P32"/>
        <w:framePr w:w="10710" w:h="248" w:hRule="exact" w:wrap="none" w:vAnchor="page" w:hAnchor="margin" w:x="28" w:y="138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Úklidový pracovník v potravinářských provozech, 20.8.2026 13:34:18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mytí transportních vozíků, nakládacích a vykládacích zařízení v potravinářských provozech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čištění a údržbu transportních vozíků vč. výběru pomůcek</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Provést čištění a údržbu nakládacích a vykládacích zařízení v různých režimech úklidu vč. výběru pomůcek</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340" w:hRule="exact" w:wrap="none" w:vAnchor="page" w:hAnchor="margin" w:x="28" w:y="4709"/>
        <w:rPr>
          <w:rStyle w:val="C18"/>
          <w:rtl w:val="0"/>
        </w:rPr>
      </w:pPr>
      <w:r>
        <w:rPr>
          <w:rStyle w:val="C18"/>
          <w:rtl w:val="0"/>
        </w:rPr>
        <w:t>Provádění úklidu a čištění chodeb, schodišť, podest a teras</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607" w:hRule="exact" w:wrap="none" w:vAnchor="page" w:hAnchor="margin" w:x="45" w:y="5525"/>
        <w:rPr>
          <w:rStyle w:val="C3"/>
          <w:rtl w:val="0"/>
        </w:rPr>
      </w:pPr>
    </w:p>
    <w:p>
      <w:pPr>
        <w:pStyle w:val="P13"/>
        <w:framePr w:w="6658" w:h="480" w:hRule="exact" w:wrap="none" w:vAnchor="page" w:hAnchor="margin" w:x="71" w:y="5581"/>
        <w:rPr>
          <w:rStyle w:val="C11"/>
          <w:rtl w:val="0"/>
        </w:rPr>
      </w:pPr>
      <w:r>
        <w:rPr>
          <w:rStyle w:val="C11"/>
          <w:rtl w:val="0"/>
        </w:rPr>
        <w:t>a) Uklidit a vyčistit podlahy chodeb v různých režimech úklidu vč. výběru pomůcek</w:t>
      </w:r>
    </w:p>
    <w:p>
      <w:pPr>
        <w:pStyle w:val="P28"/>
        <w:framePr w:w="3921" w:h="607" w:hRule="exact" w:wrap="none" w:vAnchor="page" w:hAnchor="margin" w:x="6800" w:y="5525"/>
        <w:rPr>
          <w:rStyle w:val="C3"/>
          <w:rtl w:val="0"/>
        </w:rPr>
      </w:pPr>
    </w:p>
    <w:p>
      <w:pPr>
        <w:pStyle w:val="P29"/>
        <w:framePr w:w="3839" w:h="480" w:hRule="exact" w:wrap="none" w:vAnchor="page" w:hAnchor="margin" w:x="6856" w:y="5581"/>
        <w:rPr>
          <w:rStyle w:val="C21"/>
          <w:rtl w:val="0"/>
        </w:rPr>
      </w:pPr>
      <w:r>
        <w:rPr>
          <w:rStyle w:val="C21"/>
          <w:rtl w:val="0"/>
        </w:rPr>
        <w:t>Praktické předvedení a ústní ověření</w:t>
      </w:r>
    </w:p>
    <w:p>
      <w:pPr>
        <w:pStyle w:val="P16"/>
        <w:framePr w:w="6710" w:h="376" w:hRule="exact" w:wrap="none" w:vAnchor="page" w:hAnchor="margin" w:x="45" w:y="6131"/>
        <w:rPr>
          <w:rStyle w:val="C3"/>
          <w:rtl w:val="0"/>
        </w:rPr>
      </w:pPr>
    </w:p>
    <w:p>
      <w:pPr>
        <w:pStyle w:val="P17"/>
        <w:framePr w:w="6658" w:h="249" w:hRule="exact" w:wrap="none" w:vAnchor="page" w:hAnchor="margin" w:x="71" w:y="6187"/>
        <w:rPr>
          <w:rStyle w:val="C13"/>
          <w:rtl w:val="0"/>
        </w:rPr>
      </w:pPr>
      <w:r>
        <w:rPr>
          <w:rStyle w:val="C13"/>
          <w:rtl w:val="0"/>
        </w:rPr>
        <w:t>b) Vyčistit zábradlí v různých režimech úklidu vč. výběru pomůcek</w:t>
      </w:r>
    </w:p>
    <w:p>
      <w:pPr>
        <w:pStyle w:val="P30"/>
        <w:framePr w:w="3921" w:h="376" w:hRule="exact" w:wrap="none" w:vAnchor="page" w:hAnchor="margin" w:x="6800" w:y="6131"/>
        <w:rPr>
          <w:rStyle w:val="C3"/>
          <w:rtl w:val="0"/>
        </w:rPr>
      </w:pPr>
    </w:p>
    <w:p>
      <w:pPr>
        <w:pStyle w:val="P31"/>
        <w:framePr w:w="3839" w:h="249" w:hRule="exact" w:wrap="none" w:vAnchor="page" w:hAnchor="margin" w:x="6856" w:y="6187"/>
        <w:rPr>
          <w:rStyle w:val="C22"/>
          <w:rtl w:val="0"/>
        </w:rPr>
      </w:pPr>
      <w:r>
        <w:rPr>
          <w:rStyle w:val="C22"/>
          <w:rtl w:val="0"/>
        </w:rPr>
        <w:t>Praktické předvedení a ústní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c) Vyčistit sokly, lišty, spodní a boční strany schodiště v různých režimech úklidu vč. výběru pomůcek</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 a ústní ověření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d) Uklidit a vyčistit podesty a terasy v různých režimech úklidu vč. výběru pomůcek</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 a ústní ověření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e) Uklidit a vyčistit schody a podstupnice v různých režimech úklidu vč. výběru pomůcek</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 a ústní ověření</w:t>
      </w:r>
    </w:p>
    <w:p>
      <w:pPr>
        <w:pStyle w:val="P32"/>
        <w:framePr w:w="10710" w:h="248" w:hRule="exact" w:wrap="none" w:vAnchor="page" w:hAnchor="margin" w:x="28" w:y="8442"/>
        <w:rPr>
          <w:rStyle w:val="C23"/>
          <w:rtl w:val="0"/>
        </w:rPr>
      </w:pPr>
      <w:r>
        <w:rPr>
          <w:rStyle w:val="C23"/>
          <w:rtl w:val="0"/>
        </w:rPr>
        <w:t>Je třeba splnit všechna kritéria.</w:t>
      </w:r>
    </w:p>
    <w:p>
      <w:pPr>
        <w:pStyle w:val="P23"/>
        <w:framePr w:w="10710" w:h="340" w:hRule="exact" w:wrap="none" w:vAnchor="page" w:hAnchor="margin" w:x="28" w:y="8877"/>
        <w:rPr>
          <w:rStyle w:val="C18"/>
          <w:rtl w:val="0"/>
        </w:rPr>
      </w:pPr>
      <w:r>
        <w:rPr>
          <w:rStyle w:val="C18"/>
          <w:rtl w:val="0"/>
        </w:rPr>
        <w:t>Provádění úklidu a údržby výtahů</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Provést úklid a údržbu vnitřních stěn, podlah stropů v různých režimech úklidu vč. výběru pomůcek</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Praktické předvedení a ústní ověření</w:t>
      </w:r>
    </w:p>
    <w:p>
      <w:pPr>
        <w:pStyle w:val="P16"/>
        <w:framePr w:w="6710" w:h="376" w:hRule="exact" w:wrap="none" w:vAnchor="page" w:hAnchor="margin" w:x="45" w:y="10300"/>
        <w:rPr>
          <w:rStyle w:val="C3"/>
          <w:rtl w:val="0"/>
        </w:rPr>
      </w:pPr>
    </w:p>
    <w:p>
      <w:pPr>
        <w:pStyle w:val="P17"/>
        <w:framePr w:w="6658" w:h="249" w:hRule="exact" w:wrap="none" w:vAnchor="page" w:hAnchor="margin" w:x="71" w:y="10356"/>
        <w:rPr>
          <w:rStyle w:val="C13"/>
          <w:rtl w:val="0"/>
        </w:rPr>
      </w:pPr>
      <w:r>
        <w:rPr>
          <w:rStyle w:val="C13"/>
          <w:rtl w:val="0"/>
        </w:rPr>
        <w:t>b) Vysvětlit specifika úklidu a údržby výtahů pro vozíčkáře</w:t>
      </w:r>
    </w:p>
    <w:p>
      <w:pPr>
        <w:pStyle w:val="P30"/>
        <w:framePr w:w="3921" w:h="376" w:hRule="exact" w:wrap="none" w:vAnchor="page" w:hAnchor="margin" w:x="6800" w:y="10300"/>
        <w:rPr>
          <w:rStyle w:val="C3"/>
          <w:rtl w:val="0"/>
        </w:rPr>
      </w:pPr>
    </w:p>
    <w:p>
      <w:pPr>
        <w:pStyle w:val="P31"/>
        <w:framePr w:w="3839" w:h="249" w:hRule="exact" w:wrap="none" w:vAnchor="page" w:hAnchor="margin" w:x="6856" w:y="10356"/>
        <w:rPr>
          <w:rStyle w:val="C22"/>
          <w:rtl w:val="0"/>
        </w:rPr>
      </w:pPr>
      <w:r>
        <w:rPr>
          <w:rStyle w:val="C22"/>
          <w:rtl w:val="0"/>
        </w:rPr>
        <w:t>Ústní ověření</w:t>
      </w:r>
    </w:p>
    <w:p>
      <w:pPr>
        <w:pStyle w:val="P32"/>
        <w:framePr w:w="10710" w:h="248" w:hRule="exact" w:wrap="none" w:vAnchor="page" w:hAnchor="margin" w:x="28" w:y="10789"/>
        <w:rPr>
          <w:rStyle w:val="C23"/>
          <w:rtl w:val="0"/>
        </w:rPr>
      </w:pPr>
      <w:r>
        <w:rPr>
          <w:rStyle w:val="C23"/>
          <w:rtl w:val="0"/>
        </w:rPr>
        <w:t>Je třeba splnit obě kritéria.</w:t>
      </w:r>
    </w:p>
    <w:p>
      <w:pPr>
        <w:pStyle w:val="P23"/>
        <w:framePr w:w="10710" w:h="340" w:hRule="exact" w:wrap="none" w:vAnchor="page" w:hAnchor="margin" w:x="28" w:y="11225"/>
        <w:rPr>
          <w:rStyle w:val="C18"/>
          <w:rtl w:val="0"/>
        </w:rPr>
      </w:pPr>
      <w:r>
        <w:rPr>
          <w:rStyle w:val="C18"/>
          <w:rtl w:val="0"/>
        </w:rPr>
        <w:t>Provádění čištění a údržby elektrozařízení</w:t>
      </w:r>
    </w:p>
    <w:p>
      <w:pPr>
        <w:pStyle w:val="P24"/>
        <w:framePr w:w="6713" w:h="376" w:hRule="exact" w:wrap="none" w:vAnchor="page" w:hAnchor="margin" w:x="45" w:y="11664"/>
        <w:rPr>
          <w:rStyle w:val="C3"/>
          <w:rtl w:val="0"/>
        </w:rPr>
      </w:pPr>
    </w:p>
    <w:p>
      <w:pPr>
        <w:pStyle w:val="P25"/>
        <w:framePr w:w="6661" w:h="249" w:hRule="exact" w:wrap="none" w:vAnchor="page" w:hAnchor="margin" w:x="71" w:y="11735"/>
        <w:rPr>
          <w:rStyle w:val="C19"/>
          <w:rtl w:val="0"/>
        </w:rPr>
      </w:pPr>
      <w:r>
        <w:rPr>
          <w:rStyle w:val="C19"/>
          <w:rtl w:val="0"/>
        </w:rPr>
        <w:t>Kritéria hodnocení</w:t>
      </w:r>
    </w:p>
    <w:p>
      <w:pPr>
        <w:pStyle w:val="P26"/>
        <w:framePr w:w="3918" w:h="376" w:hRule="exact" w:wrap="none" w:vAnchor="page" w:hAnchor="margin" w:x="6803" w:y="11664"/>
        <w:rPr>
          <w:rStyle w:val="C3"/>
          <w:rtl w:val="0"/>
        </w:rPr>
      </w:pPr>
    </w:p>
    <w:p>
      <w:pPr>
        <w:pStyle w:val="P27"/>
        <w:framePr w:w="3836" w:h="249" w:hRule="exact" w:wrap="none" w:vAnchor="page" w:hAnchor="margin" w:x="6859" w:y="11735"/>
        <w:rPr>
          <w:rStyle w:val="C20"/>
          <w:rtl w:val="0"/>
        </w:rPr>
      </w:pPr>
      <w:r>
        <w:rPr>
          <w:rStyle w:val="C20"/>
          <w:rtl w:val="0"/>
        </w:rPr>
        <w:t>Způsoby ověření</w:t>
      </w:r>
    </w:p>
    <w:p>
      <w:pPr>
        <w:pStyle w:val="P12"/>
        <w:framePr w:w="6710" w:h="607" w:hRule="exact" w:wrap="none" w:vAnchor="page" w:hAnchor="margin" w:x="45" w:y="12040"/>
        <w:rPr>
          <w:rStyle w:val="C3"/>
          <w:rtl w:val="0"/>
        </w:rPr>
      </w:pPr>
    </w:p>
    <w:p>
      <w:pPr>
        <w:pStyle w:val="P13"/>
        <w:framePr w:w="6658" w:h="480" w:hRule="exact" w:wrap="none" w:vAnchor="page" w:hAnchor="margin" w:x="71" w:y="12096"/>
        <w:rPr>
          <w:rStyle w:val="C11"/>
          <w:rtl w:val="0"/>
        </w:rPr>
      </w:pPr>
      <w:r>
        <w:rPr>
          <w:rStyle w:val="C11"/>
          <w:rtl w:val="0"/>
        </w:rPr>
        <w:t>a) Provést čištění elektrozařízení (vypínačů, zásuvek, elektrických strojů atd.)</w:t>
      </w:r>
    </w:p>
    <w:p>
      <w:pPr>
        <w:pStyle w:val="P28"/>
        <w:framePr w:w="3921" w:h="607" w:hRule="exact" w:wrap="none" w:vAnchor="page" w:hAnchor="margin" w:x="6800" w:y="12040"/>
        <w:rPr>
          <w:rStyle w:val="C3"/>
          <w:rtl w:val="0"/>
        </w:rPr>
      </w:pPr>
    </w:p>
    <w:p>
      <w:pPr>
        <w:pStyle w:val="P29"/>
        <w:framePr w:w="3839" w:h="480" w:hRule="exact" w:wrap="none" w:vAnchor="page" w:hAnchor="margin" w:x="6856" w:y="12096"/>
        <w:rPr>
          <w:rStyle w:val="C21"/>
          <w:rtl w:val="0"/>
        </w:rPr>
      </w:pPr>
      <w:r>
        <w:rPr>
          <w:rStyle w:val="C21"/>
          <w:rtl w:val="0"/>
        </w:rPr>
        <w:t>Praktické předvedení a ústní ověření</w:t>
      </w:r>
    </w:p>
    <w:p>
      <w:pPr>
        <w:pStyle w:val="P16"/>
        <w:framePr w:w="6710" w:h="607" w:hRule="exact" w:wrap="none" w:vAnchor="page" w:hAnchor="margin" w:x="45" w:y="12647"/>
        <w:rPr>
          <w:rStyle w:val="C3"/>
          <w:rtl w:val="0"/>
        </w:rPr>
      </w:pPr>
    </w:p>
    <w:p>
      <w:pPr>
        <w:pStyle w:val="P17"/>
        <w:framePr w:w="6658" w:h="480" w:hRule="exact" w:wrap="none" w:vAnchor="page" w:hAnchor="margin" w:x="71" w:y="12703"/>
        <w:rPr>
          <w:rStyle w:val="C13"/>
          <w:rtl w:val="0"/>
        </w:rPr>
      </w:pPr>
      <w:r>
        <w:rPr>
          <w:rStyle w:val="C13"/>
          <w:rtl w:val="0"/>
        </w:rPr>
        <w:t>b) Zvolit chemické přípravky pro čištění elektrozařízení (vypínačů, zásuvek, elektrických strojů atd.) v různých režimech úklidu</w:t>
      </w:r>
    </w:p>
    <w:p>
      <w:pPr>
        <w:pStyle w:val="P30"/>
        <w:framePr w:w="3921" w:h="607" w:hRule="exact" w:wrap="none" w:vAnchor="page" w:hAnchor="margin" w:x="6800" w:y="12647"/>
        <w:rPr>
          <w:rStyle w:val="C3"/>
          <w:rtl w:val="0"/>
        </w:rPr>
      </w:pPr>
    </w:p>
    <w:p>
      <w:pPr>
        <w:pStyle w:val="P31"/>
        <w:framePr w:w="3839" w:h="480" w:hRule="exact" w:wrap="none" w:vAnchor="page" w:hAnchor="margin" w:x="6856" w:y="12703"/>
        <w:rPr>
          <w:rStyle w:val="C22"/>
          <w:rtl w:val="0"/>
        </w:rPr>
      </w:pPr>
      <w:r>
        <w:rPr>
          <w:rStyle w:val="C22"/>
          <w:rtl w:val="0"/>
        </w:rPr>
        <w:t>Praktické předvedení a ústní ověření</w:t>
      </w:r>
    </w:p>
    <w:p>
      <w:pPr>
        <w:pStyle w:val="P12"/>
        <w:framePr w:w="6710" w:h="607" w:hRule="exact" w:wrap="none" w:vAnchor="page" w:hAnchor="margin" w:x="45" w:y="13254"/>
        <w:rPr>
          <w:rStyle w:val="C3"/>
          <w:rtl w:val="0"/>
        </w:rPr>
      </w:pPr>
    </w:p>
    <w:p>
      <w:pPr>
        <w:pStyle w:val="P13"/>
        <w:framePr w:w="6658" w:h="480" w:hRule="exact" w:wrap="none" w:vAnchor="page" w:hAnchor="margin" w:x="71" w:y="13310"/>
        <w:rPr>
          <w:rStyle w:val="C11"/>
          <w:rtl w:val="0"/>
        </w:rPr>
      </w:pPr>
      <w:r>
        <w:rPr>
          <w:rStyle w:val="C11"/>
          <w:rtl w:val="0"/>
        </w:rPr>
        <w:t>c) Prokázat znalost bezpečnostních a zdravotních rizik spojených s čištěním a údržbou elektrozařízení</w:t>
      </w:r>
    </w:p>
    <w:p>
      <w:pPr>
        <w:pStyle w:val="P28"/>
        <w:framePr w:w="3921" w:h="607" w:hRule="exact" w:wrap="none" w:vAnchor="page" w:hAnchor="margin" w:x="6800" w:y="13254"/>
        <w:rPr>
          <w:rStyle w:val="C3"/>
          <w:rtl w:val="0"/>
        </w:rPr>
      </w:pPr>
    </w:p>
    <w:p>
      <w:pPr>
        <w:pStyle w:val="P29"/>
        <w:framePr w:w="3839" w:h="480" w:hRule="exact" w:wrap="none" w:vAnchor="page" w:hAnchor="margin" w:x="6856" w:y="13310"/>
        <w:rPr>
          <w:rStyle w:val="C21"/>
          <w:rtl w:val="0"/>
        </w:rPr>
      </w:pPr>
      <w:r>
        <w:rPr>
          <w:rStyle w:val="C21"/>
          <w:rtl w:val="0"/>
        </w:rPr>
        <w:t>Písemné a ústní ověření</w:t>
      </w:r>
    </w:p>
    <w:p>
      <w:pPr>
        <w:pStyle w:val="P32"/>
        <w:framePr w:w="10710" w:h="248" w:hRule="exact" w:wrap="none" w:vAnchor="page" w:hAnchor="margin" w:x="28" w:y="139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v potravinářských provozech, 20.8.2026 13:34:18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Prokázat znalost zásad první pomoci při otravách chemickými látkami, poleptání a popálení kůže, poranění kůže, zasažení očí, vysvětlit, k čemu je bezpečnostní list u chemie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Prokázat znalost všeobecných předlékařských opatření, technik umělého dýchání a nepřímé masáže srdce</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Stanovit postup při řešení pracovního úrazu a záznamy k pracovnímu úrazu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Ručně manipulovat s břemeny a stroji a vysvětlit zásady manipulace s nimi</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Předvést správné techniky provedení úklidových prací, aby se předešlo zdravotním problémům v oblasti zad, beder, horních a dolních končetin</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Vysvětlit specifika práce ve výšce nad 1,5 m a podmínky pro její provádění</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Vysvětlit postup řešení vzniklých havarijních situací (požár, únik chemie či odpadů, únikové plány)</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ověření</w:t>
      </w:r>
    </w:p>
    <w:p>
      <w:pPr>
        <w:pStyle w:val="P32"/>
        <w:framePr w:w="10710" w:h="248" w:hRule="exact" w:wrap="none" w:vAnchor="page" w:hAnchor="margin" w:x="28" w:y="7325"/>
        <w:rPr>
          <w:rStyle w:val="C23"/>
          <w:rtl w:val="0"/>
        </w:rPr>
      </w:pPr>
      <w:r>
        <w:rPr>
          <w:rStyle w:val="C23"/>
          <w:rtl w:val="0"/>
        </w:rPr>
        <w:t>Je třeba splnit všechna kritéria.</w:t>
      </w:r>
    </w:p>
    <w:p>
      <w:pPr>
        <w:pStyle w:val="P23"/>
        <w:framePr w:w="10710" w:h="340" w:hRule="exact" w:wrap="none" w:vAnchor="page" w:hAnchor="margin" w:x="28" w:y="7760"/>
        <w:rPr>
          <w:rStyle w:val="C18"/>
          <w:rtl w:val="0"/>
        </w:rPr>
      </w:pPr>
      <w:r>
        <w:rPr>
          <w:rStyle w:val="C18"/>
          <w:rtl w:val="0"/>
        </w:rPr>
        <w:t>Organizace práce na pracovišti</w:t>
      </w:r>
    </w:p>
    <w:p>
      <w:pPr>
        <w:pStyle w:val="P24"/>
        <w:framePr w:w="6713" w:h="376" w:hRule="exact" w:wrap="none" w:vAnchor="page" w:hAnchor="margin" w:x="45" w:y="8200"/>
        <w:rPr>
          <w:rStyle w:val="C3"/>
          <w:rtl w:val="0"/>
        </w:rPr>
      </w:pPr>
    </w:p>
    <w:p>
      <w:pPr>
        <w:pStyle w:val="P25"/>
        <w:framePr w:w="6661" w:h="249" w:hRule="exact" w:wrap="none" w:vAnchor="page" w:hAnchor="margin" w:x="71" w:y="8271"/>
        <w:rPr>
          <w:rStyle w:val="C19"/>
          <w:rtl w:val="0"/>
        </w:rPr>
      </w:pPr>
      <w:r>
        <w:rPr>
          <w:rStyle w:val="C19"/>
          <w:rtl w:val="0"/>
        </w:rPr>
        <w:t>Kritéria hodnocení</w:t>
      </w:r>
    </w:p>
    <w:p>
      <w:pPr>
        <w:pStyle w:val="P26"/>
        <w:framePr w:w="3918" w:h="376" w:hRule="exact" w:wrap="none" w:vAnchor="page" w:hAnchor="margin" w:x="6803" w:y="8200"/>
        <w:rPr>
          <w:rStyle w:val="C3"/>
          <w:rtl w:val="0"/>
        </w:rPr>
      </w:pPr>
    </w:p>
    <w:p>
      <w:pPr>
        <w:pStyle w:val="P27"/>
        <w:framePr w:w="3836" w:h="249" w:hRule="exact" w:wrap="none" w:vAnchor="page" w:hAnchor="margin" w:x="6859" w:y="8271"/>
        <w:rPr>
          <w:rStyle w:val="C20"/>
          <w:rtl w:val="0"/>
        </w:rPr>
      </w:pPr>
      <w:r>
        <w:rPr>
          <w:rStyle w:val="C20"/>
          <w:rtl w:val="0"/>
        </w:rPr>
        <w:t>Způsoby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a) Vysvětlit systém a body kontroly po vykonané práci v různých režimech úklidu a čištění</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Písemné a ústní ověření</w:t>
      </w:r>
    </w:p>
    <w:p>
      <w:pPr>
        <w:pStyle w:val="P16"/>
        <w:framePr w:w="6710" w:h="376" w:hRule="exact" w:wrap="none" w:vAnchor="page" w:hAnchor="margin" w:x="45" w:y="9183"/>
        <w:rPr>
          <w:rStyle w:val="C3"/>
          <w:rtl w:val="0"/>
        </w:rPr>
      </w:pPr>
    </w:p>
    <w:p>
      <w:pPr>
        <w:pStyle w:val="P17"/>
        <w:framePr w:w="6658" w:h="249" w:hRule="exact" w:wrap="none" w:vAnchor="page" w:hAnchor="margin" w:x="71" w:y="9239"/>
        <w:rPr>
          <w:rStyle w:val="C13"/>
          <w:rtl w:val="0"/>
        </w:rPr>
      </w:pPr>
      <w:r>
        <w:rPr>
          <w:rStyle w:val="C13"/>
          <w:rtl w:val="0"/>
        </w:rPr>
        <w:t>b) Provést kontrolu vykonané práce</w:t>
      </w:r>
    </w:p>
    <w:p>
      <w:pPr>
        <w:pStyle w:val="P30"/>
        <w:framePr w:w="3921" w:h="376" w:hRule="exact" w:wrap="none" w:vAnchor="page" w:hAnchor="margin" w:x="6800" w:y="9183"/>
        <w:rPr>
          <w:rStyle w:val="C3"/>
          <w:rtl w:val="0"/>
        </w:rPr>
      </w:pPr>
    </w:p>
    <w:p>
      <w:pPr>
        <w:pStyle w:val="P31"/>
        <w:framePr w:w="3839" w:h="249" w:hRule="exact" w:wrap="none" w:vAnchor="page" w:hAnchor="margin" w:x="6856" w:y="9239"/>
        <w:rPr>
          <w:rStyle w:val="C22"/>
          <w:rtl w:val="0"/>
        </w:rPr>
      </w:pPr>
      <w:r>
        <w:rPr>
          <w:rStyle w:val="C22"/>
          <w:rtl w:val="0"/>
        </w:rPr>
        <w:t>Praktické předvedení a ústní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c) Vysvětlit způsob předání a převzetí ošetřených prostor nebo vykonané činnosti</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Ústní ověření</w:t>
      </w:r>
    </w:p>
    <w:p>
      <w:pPr>
        <w:pStyle w:val="P16"/>
        <w:framePr w:w="6710" w:h="376" w:hRule="exact" w:wrap="none" w:vAnchor="page" w:hAnchor="margin" w:x="45" w:y="10166"/>
        <w:rPr>
          <w:rStyle w:val="C3"/>
          <w:rtl w:val="0"/>
        </w:rPr>
      </w:pPr>
    </w:p>
    <w:p>
      <w:pPr>
        <w:pStyle w:val="P17"/>
        <w:framePr w:w="6658" w:h="249" w:hRule="exact" w:wrap="none" w:vAnchor="page" w:hAnchor="margin" w:x="71" w:y="10222"/>
        <w:rPr>
          <w:rStyle w:val="C13"/>
          <w:rtl w:val="0"/>
        </w:rPr>
      </w:pPr>
      <w:r>
        <w:rPr>
          <w:rStyle w:val="C13"/>
          <w:rtl w:val="0"/>
        </w:rPr>
        <w:t>d) Vysvětlit podstatu systému práce ve dvojicích a v kolektivu</w:t>
      </w:r>
    </w:p>
    <w:p>
      <w:pPr>
        <w:pStyle w:val="P30"/>
        <w:framePr w:w="3921" w:h="376" w:hRule="exact" w:wrap="none" w:vAnchor="page" w:hAnchor="margin" w:x="6800" w:y="10166"/>
        <w:rPr>
          <w:rStyle w:val="C3"/>
          <w:rtl w:val="0"/>
        </w:rPr>
      </w:pPr>
    </w:p>
    <w:p>
      <w:pPr>
        <w:pStyle w:val="P31"/>
        <w:framePr w:w="3839" w:h="249" w:hRule="exact" w:wrap="none" w:vAnchor="page" w:hAnchor="margin" w:x="6856" w:y="10222"/>
        <w:rPr>
          <w:rStyle w:val="C22"/>
          <w:rtl w:val="0"/>
        </w:rPr>
      </w:pPr>
      <w:r>
        <w:rPr>
          <w:rStyle w:val="C22"/>
          <w:rtl w:val="0"/>
        </w:rPr>
        <w:t>Písemné a ústní ověření</w:t>
      </w:r>
    </w:p>
    <w:p>
      <w:pPr>
        <w:pStyle w:val="P12"/>
        <w:framePr w:w="6710" w:h="376" w:hRule="exact" w:wrap="none" w:vAnchor="page" w:hAnchor="margin" w:x="45" w:y="10542"/>
        <w:rPr>
          <w:rStyle w:val="C3"/>
          <w:rtl w:val="0"/>
        </w:rPr>
      </w:pPr>
    </w:p>
    <w:p>
      <w:pPr>
        <w:pStyle w:val="P13"/>
        <w:framePr w:w="6658" w:h="249" w:hRule="exact" w:wrap="none" w:vAnchor="page" w:hAnchor="margin" w:x="71" w:y="10598"/>
        <w:rPr>
          <w:rStyle w:val="C11"/>
          <w:rtl w:val="0"/>
        </w:rPr>
      </w:pPr>
      <w:r>
        <w:rPr>
          <w:rStyle w:val="C11"/>
          <w:rtl w:val="0"/>
        </w:rPr>
        <w:t>e) Popsat způsoby řešení konfliktních situací</w:t>
      </w:r>
    </w:p>
    <w:p>
      <w:pPr>
        <w:pStyle w:val="P28"/>
        <w:framePr w:w="3921" w:h="376" w:hRule="exact" w:wrap="none" w:vAnchor="page" w:hAnchor="margin" w:x="6800" w:y="10542"/>
        <w:rPr>
          <w:rStyle w:val="C3"/>
          <w:rtl w:val="0"/>
        </w:rPr>
      </w:pPr>
    </w:p>
    <w:p>
      <w:pPr>
        <w:pStyle w:val="P29"/>
        <w:framePr w:w="3839" w:h="249" w:hRule="exact" w:wrap="none" w:vAnchor="page" w:hAnchor="margin" w:x="6856" w:y="10598"/>
        <w:rPr>
          <w:rStyle w:val="C21"/>
          <w:rtl w:val="0"/>
        </w:rPr>
      </w:pPr>
      <w:r>
        <w:rPr>
          <w:rStyle w:val="C21"/>
          <w:rtl w:val="0"/>
        </w:rPr>
        <w:t>Písemné a ústní ověření</w:t>
      </w:r>
    </w:p>
    <w:p>
      <w:pPr>
        <w:pStyle w:val="P16"/>
        <w:framePr w:w="6710" w:h="607" w:hRule="exact" w:wrap="none" w:vAnchor="page" w:hAnchor="margin" w:x="45" w:y="10918"/>
        <w:rPr>
          <w:rStyle w:val="C3"/>
          <w:rtl w:val="0"/>
        </w:rPr>
      </w:pPr>
    </w:p>
    <w:p>
      <w:pPr>
        <w:pStyle w:val="P17"/>
        <w:framePr w:w="6658" w:h="480" w:hRule="exact" w:wrap="none" w:vAnchor="page" w:hAnchor="margin" w:x="71" w:y="10974"/>
        <w:rPr>
          <w:rStyle w:val="C13"/>
          <w:rtl w:val="0"/>
        </w:rPr>
      </w:pPr>
      <w:r>
        <w:rPr>
          <w:rStyle w:val="C13"/>
          <w:rtl w:val="0"/>
        </w:rPr>
        <w:t>f) Vysvětlit uplatňování zásad a způsobu komunikace se zákazníkem a v pracovním týmu</w:t>
      </w:r>
    </w:p>
    <w:p>
      <w:pPr>
        <w:pStyle w:val="P30"/>
        <w:framePr w:w="3921" w:h="607" w:hRule="exact" w:wrap="none" w:vAnchor="page" w:hAnchor="margin" w:x="6800" w:y="10918"/>
        <w:rPr>
          <w:rStyle w:val="C3"/>
          <w:rtl w:val="0"/>
        </w:rPr>
      </w:pPr>
    </w:p>
    <w:p>
      <w:pPr>
        <w:pStyle w:val="P31"/>
        <w:framePr w:w="3839" w:h="480" w:hRule="exact" w:wrap="none" w:vAnchor="page" w:hAnchor="margin" w:x="6856" w:y="10974"/>
        <w:rPr>
          <w:rStyle w:val="C22"/>
          <w:rtl w:val="0"/>
        </w:rPr>
      </w:pPr>
      <w:r>
        <w:rPr>
          <w:rStyle w:val="C22"/>
          <w:rtl w:val="0"/>
        </w:rPr>
        <w:t>Písemné a ústní ověření</w:t>
      </w:r>
    </w:p>
    <w:p>
      <w:pPr>
        <w:pStyle w:val="P32"/>
        <w:framePr w:w="10710" w:h="248" w:hRule="exact" w:wrap="none" w:vAnchor="page" w:hAnchor="margin" w:x="28" w:y="116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v potravinářských provozech, 20.8.2026 13:34:18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http://katalog.nsp.cz/karta_tp.aspx?id_jp=101068&amp;kod_sm1=20).</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na dodržení technologických postupů, na zručnost při provádění úkonů a na výslednou kvalitu práce.</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Autorizovaná osoba rozpracuje kritéria podrobně podle charakteru konkrétních zadaných úkolů, podle typů povrchů, zařizovacích předmětů, nábytku atd. Uchazeči budou zadány činnosti, které jsou obsahem této dílčí kvalifikace, jejichž splnění realizuje. Konkrétní úkoly a jejich rozsah určí autorizovaná osoba.</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strojů, chemických prostředků a úklidových pomůcek</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provedení úklidu a čištění, estetický vzhled uklízených a čištěných ploch podle zadání.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provedené práce i k časovému hledisku zvládání operací.</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80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Úklidový pracovník v potravinářských provozech, 20.8.2026 13:34:18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osoba/autorizovaný zástupce musí mít nejméně střední vzdělání s maturitní zkouškou a současně musí splňovat alespoň jednu z následujících variant požadavků:</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Středoškolské vzdělání s maturitou – minimálně 10 let odborné praxe při výkonu činnosti spojené s úklidem a čištěním nebo ve funkci zkoušejícího či učitele praktického vyučování v oblasti úklidu a s odbornou kvalifikací, kdy musí být držitelem personální certifikace od České společnosti pro jakost ve všech třech stupních – úklidový operátor, úklidový manažer, úklidový specialista, kdy nejvyšší stupeň odborné způsobilosti musí být platný, nebo srovnatelný zahraniční certifikát, nebo osvědčení o získání dílčí kvalifikace, u které žádá o udělení autorizace. Požadavky na odbornou způsobilost musí žadatel o udělení autorizace splňovat nejméně v období posledních pěti let před podáním žádosti o udělení autorizace.</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stavebnictví, management nebo chemii a alespoň 5 let praxe v řídících činnostech spojených s úklidem a čištěním nebo ve funkci zkoušejícího či učitele praktického vyučování v oblasti úklidu a s odbornou kvalifikací, kdy musí být držitelem personální certifikace od České společnosti pro jakost ve všech třech stupních – úklidový operátor, úklidový manažer, úklidový specialista, kdy nejvyšší stupeň odborné způsobilosti musí být platný, nebo srovnatelný zahraniční certifikát, nebo osvědčení o získání dílčí kvalifikace, u které žádá o udělení autorizace. Požadavky na odbornou způsobilost musí žadatel o udělení autorizace splňovat nejméně v období posledních pěti let před podáním žádosti o udělení autorizace.</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21"/>
        <w:framePr w:w="7654" w:h="331" w:hRule="exact" w:wrap="none" w:vAnchor="page" w:hAnchor="margin" w:x="28" w:y="15940"/>
        <w:rPr>
          <w:rStyle w:val="C16"/>
          <w:rtl w:val="0"/>
        </w:rPr>
      </w:pPr>
      <w:r>
        <w:rPr>
          <w:rStyle w:val="C16"/>
          <w:rtl w:val="0"/>
        </w:rPr>
        <w:t>Úklidový pracovník v potravinářských provozech, 20.8.2026 13:34:18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provádění zkoušek musí mít níže popsané vybavení v dostatečném množství, v bezvadném stavu, odpovídající nejnovějším trendům úklidu, a nebo být akreditované Českou asociací úklidu a čištění.</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praktické předvedení veškerých technologických postupů obsažených v KS a HS v systémech HACCP, tzn. se zdrojem elektrické energie 230V, teplou i studenou vodou a všemi plochami nutnými k praktickým zkouškám.</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Dokumentaci pro hodnocenou činnost – harmonogramy, bezpečnostní listy, dokumentace k HACCP, hygienické plány a technologické postupy.</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Pomocnými zařízeními odpovídajícími požadavkům BOZP a hygienickým předpisům v provozech se systémy HACCP. Osobní ochranné pracovní prostředky dle bezpečnostních listů prostředků.</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Chemické přípravky na celkovou údržbu a ve všech režimech úklidu:</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sociálních zařízení a umývárenských oblastí</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nábytkem v provozech</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tvrdých podlah různých typů </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pokovených a kovových částí nábytku a zařizovacích předmětů</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skleněných ploch</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transportních vozíků a nakládacích a vykládacích zařízení</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omyvatelných stěn a zásobníků</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dezinfekční přípravky a speciální přípravky určené do daného prostoru</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Místnosti a vybavení:</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sociální zařízení včetně /nebo a umývárenské oblasti vybavené WC mísou, pisoárem, umyvadlem, sprchovým koutem, zásobníky hygienických materiálů, zrcadlem, bateriemi</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chodba, schodiště, popřípadě výtah s PVC nebo dlažbou</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kuchyň zařízená profesionální vařící technikou nebo provozovna na výrobu potravinářských výrobků</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zabudované materiály – dlažba a protiskluzná dlažba, kámen – žula nebo mramor, linoleum nebo PVC, skleněné plochy</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Minimální technické a materiálové vybavení:</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Vysavač na mokro i sucho, podlahový kotoučový stroj dvourychlostní, unašeč padu, kartáč na stroj, podlahový automat, vysokotlaký vodní a parní čistič, prodlužovací kabel.</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Mikrovláknové utěrky do všech oblastí a všech typů, celulózové utěrky, bílé papírové ručníky, houby s padem, štětka na WC s nástavcem, ometák prachu a pavučin, teleskopická tyč, podlahový držák padu s minimálně 5 typy padů, podlahový pad v příslušné velikosti a minimálně pěti typů, držáky mopů včetně tyčí, mop třásňový, plochý s úchyty, mikrovláknové mopy všech typů, kartáček, celulózová houba; vědra o obsahu 5 l, kartáče a pomůcky v barevném kódování systému HACCP; rozprašovače dle barevného kódování v potřebném množství a odměrné a dávkovací pomůcky, dvouvozík se ždímačem a vložkou, igelitové podložky/pytle, rozmývák, stěrka, škrabka, okenní vědro, atd.</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pStyle w:val="P33"/>
        <w:framePr w:w="10766" w:h="1376" w:hRule="exact" w:wrap="none" w:vAnchor="page" w:hAnchor="margin" w:x="0" w:y="13094"/>
        <w:rPr>
          <w:rStyle w:val="C3"/>
          <w:rtl w:val="0"/>
        </w:rPr>
      </w:pPr>
    </w:p>
    <w:p>
      <w:pPr>
        <w:pStyle w:val="P35"/>
        <w:framePr w:w="10710" w:h="340" w:hRule="exact" w:wrap="none" w:vAnchor="page" w:hAnchor="margin" w:x="28" w:y="13094"/>
        <w:rPr>
          <w:rStyle w:val="C25"/>
          <w:rtl w:val="0"/>
        </w:rPr>
      </w:pPr>
      <w:r>
        <w:rPr>
          <w:rStyle w:val="C25"/>
          <w:rtl w:val="0"/>
        </w:rPr>
        <w:t>Doba přípravy na zkoušku</w:t>
      </w:r>
    </w:p>
    <w:p>
      <w:pPr>
        <w:keepNext w:val="0"/>
        <w:keepLines w:val="0"/>
        <w:framePr w:w="10766" w:h="1036" w:hRule="exact" w:wrap="none" w:vAnchor="page" w:hAnchor="margin" w:x="0" w:y="134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14697"/>
        <w:rPr>
          <w:rStyle w:val="C3"/>
          <w:rtl w:val="0"/>
        </w:rPr>
      </w:pPr>
    </w:p>
    <w:p>
      <w:pPr>
        <w:pStyle w:val="P35"/>
        <w:framePr w:w="10710" w:h="340" w:hRule="exact" w:wrap="none" w:vAnchor="page" w:hAnchor="margin" w:x="28" w:y="14697"/>
        <w:rPr>
          <w:rStyle w:val="C25"/>
          <w:rtl w:val="0"/>
        </w:rPr>
      </w:pPr>
      <w:r>
        <w:rPr>
          <w:rStyle w:val="C25"/>
          <w:rtl w:val="0"/>
        </w:rPr>
        <w:t>Doba pro vykonání zkoušky</w:t>
      </w:r>
    </w:p>
    <w:p>
      <w:pPr>
        <w:keepNext w:val="0"/>
        <w:keepLines w:val="0"/>
        <w:framePr w:w="10766" w:h="806" w:hRule="exact" w:wrap="none" w:vAnchor="page" w:hAnchor="margin" w:x="0" w:y="150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6 hodiny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Úklidový pracovník v potravinářských provozech, 20.8.2026 13:34:18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SR pro ostatní služby, v níž byly zastoupeny:</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Domestika, s. r. o.</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podnikatelský stav</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OHK Klatovy, Petr Havrda Consulting</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prodejců a opravářů motorových vozidel ČR</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CLARIMA, s. r. o.</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JASPA, s. r. o.</w:t>
      </w:r>
    </w:p>
    <w:p>
      <w:pPr>
        <w:pStyle w:val="P21"/>
        <w:framePr w:w="7654" w:h="331" w:hRule="exact" w:wrap="none" w:vAnchor="page" w:hAnchor="margin" w:x="28" w:y="15940"/>
        <w:rPr>
          <w:rStyle w:val="C16"/>
          <w:rtl w:val="0"/>
        </w:rPr>
      </w:pPr>
      <w:r>
        <w:rPr>
          <w:rStyle w:val="C16"/>
          <w:rtl w:val="0"/>
        </w:rPr>
        <w:t>Úklidový pracovník v potravinářských provozech, 20.8.2026 13:34:18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