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4FA777" Type="http://schemas.openxmlformats.org/officeDocument/2006/relationships/officeDocument" Target="/word/document.xml" /><Relationship Id="coreR434FA777" Type="http://schemas.openxmlformats.org/package/2006/relationships/metadata/core-properties" Target="/docProps/core.xml" /><Relationship Id="customR434FA7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těstovin (kód: 29-045-H)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přísad pro výrobu těstovin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kontinuální linky na výrobu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Balení a skladování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pro výrobu těstovin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ve výrobě těstovin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25.02.2013 do: 10.06.2018</w:t>
      </w:r>
    </w:p>
    <w:p>
      <w:pPr>
        <w:pStyle w:val="P21"/>
        <w:framePr w:w="7654" w:h="331" w:hRule="exact" w:wrap="none" w:vAnchor="page" w:hAnchor="margin" w:x="28" w:y="15940"/>
        <w:rPr>
          <w:rStyle w:val="C16"/>
          <w:rtl w:val="0"/>
        </w:rPr>
      </w:pPr>
      <w:r>
        <w:rPr>
          <w:rStyle w:val="C16"/>
          <w:rtl w:val="0"/>
        </w:rPr>
        <w:t>Výroba těstovin, 8.9.2026 7:47:32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přísad pro výrobu těstovin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a přísad – smyslové posouzení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surovin pro výrobu těstovin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Vypočítat potřebné množství surovin a přísad na zadanou výrobu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suroviny k technologickému zpracování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Obsluha kontinuální linky na výrobu těstovin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Nastavit dávkování surovin do kontinuální linky</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ověření a praktické předvedení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Nastavit pracovní režimy kontinuální linky</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ověření a praktické předvedení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c) Sledovat a dodržovat kritické body během výroby těstovin (zejména teploty)</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Ústní ověření a praktické předvedení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Provést čištění strojů a zařízení pro výrobu těstovin – matrice</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Užívat stroje a zařízení v souladu se zásadami bezpečnosti práce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Balení a skladování těstovin</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a) Skladovat těstoviny dle zásad výroby bezpečných potravin</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Ústní ověření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b) Balit a označovat těstoviny dle technologického postupu</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Ústní ověření a praktické předvedení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c) Provést čištění a běžnou údržbu strojů a zařízení pro balení těstovin</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 a praktické předvedení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d) Expedice těstovin</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Ústní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e) Užívat stroje a zařízení v souladu se zásadami bezpečnosti práce</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32"/>
        <w:framePr w:w="10710" w:h="248" w:hRule="exact" w:wrap="none" w:vAnchor="page" w:hAnchor="margin" w:x="28" w:y="13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těstovin, 8.9.2026 7:47:32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pro výrobu těstovin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Kontrolovat jakost výrobků z hlediska bezpečnosti potravin, hmotnosti, velikosti a vzhledu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a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Vyvodit nápravu a opatření ze zjištěných výsledků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Vyřazovat výrobky nestandardní jakosti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ověření a 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během práce pracovní oděv a ochranné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Dodržovat sanitační řád</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Vedení provozní evidence ve výrobě těstovin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Vést předepsanou operativně-technickou evidenci surovin a hotových výrobků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těstovin, 8.9.2026 7:47:32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kontinuálních linkách bude uchazeč popisovat jednotlivá zařízení a postupy s tím, že zkoušející mu bude zadávat úkoly ke konkrétní činnosti a konkrétnímu ovládání dílčích strojů a zařízení.</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těstovin s využitím technologických postupů a hygienických zásad výroby bezpečných potravin.</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80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těstovin, 8.9.2026 7:47:32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pekař a střední vzdělání s maturitní zkouškou a alespoň 8 let praxe jako osoba odpovědná za činnosti v oblasti pekařské výroby nebo ve funkci učitele praktického vyučování nebo odborného výcviku.</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praxe jako osoba odpovědná za činnosti v oblasti pekařské výroby nebo alespoň 5 let praxe ve funkci učitele praktického vyučování nebo odborného výcviku.</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praxe jako osoba odpovědná za činnosti v oblasti pekařské výroby nebo ve funkci učitele praktického vyučování nebo odborného výcviku.</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praxe jako osoba odpovědná za činnosti v oblasti pekařské výroby nebo ve funkci učitele praktického vyučování nebo odborného výcviku.</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954" w:hRule="exact" w:wrap="none" w:vAnchor="page" w:hAnchor="margin" w:x="0" w:y="10013"/>
        <w:rPr>
          <w:rStyle w:val="C3"/>
          <w:rtl w:val="0"/>
        </w:rPr>
      </w:pPr>
    </w:p>
    <w:p>
      <w:pPr>
        <w:pStyle w:val="P35"/>
        <w:framePr w:w="10710" w:h="340" w:hRule="exact" w:wrap="none" w:vAnchor="page" w:hAnchor="margin" w:x="28" w:y="10013"/>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linku pro výrobu těstovin, tzn. minimálně následující materiálně-technické vybavení:</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těstovin</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těstovin</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Výroba těstovin, 8.9.2026 7:47:32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těstovin, 8.9.2026 7:47:32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ustavená a licencovaná pro tuto činnost HK ČR, SP ČR a AK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pStyle w:val="P21"/>
        <w:framePr w:w="7654" w:h="331" w:hRule="exact" w:wrap="none" w:vAnchor="page" w:hAnchor="margin" w:x="28" w:y="15940"/>
        <w:rPr>
          <w:rStyle w:val="C16"/>
          <w:rtl w:val="0"/>
        </w:rPr>
      </w:pPr>
      <w:r>
        <w:rPr>
          <w:rStyle w:val="C16"/>
          <w:rtl w:val="0"/>
        </w:rPr>
        <w:t>Výroba těstovin, 8.9.2026 7:47:32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