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6FBC2" Type="http://schemas.openxmlformats.org/officeDocument/2006/relationships/officeDocument" Target="/word/document.xml" /><Relationship Id="coreR5426FBC2" Type="http://schemas.openxmlformats.org/package/2006/relationships/metadata/core-properties" Target="/docProps/core.xml" /><Relationship Id="customR5426FB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30.9.2026 5:59:45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30.9.2026 5:59:45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30.9.2026 5:59:45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ve zdravotnických a nemocničních zařízeních, 30.9.2026 5:59:45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