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34DB9" Type="http://schemas.openxmlformats.org/officeDocument/2006/relationships/officeDocument" Target="/word/document.xml" /><Relationship Id="coreRAB34DB9" Type="http://schemas.openxmlformats.org/package/2006/relationships/metadata/core-properties" Target="/docProps/core.xml" /><Relationship Id="customRAB34D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7.11.2026 17:29:09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Zahradnické práce (kód: 41-52-E/01)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26.5.2011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Zahradnické práce (kód: 41-99-E/23)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Zahradnický dělník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7.11.2026 17:29:09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