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65B81" Type="http://schemas.openxmlformats.org/officeDocument/2006/relationships/officeDocument" Target="/word/document.xml" /><Relationship Id="coreR52565B81" Type="http://schemas.openxmlformats.org/package/2006/relationships/metadata/core-properties" Target="/docProps/core.xml" /><Relationship Id="customR52565B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práce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28.9.2026 14:42:50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28.9.2026 14:42:50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28.9.2026 14:42:50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