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0BFAE" Type="http://schemas.openxmlformats.org/officeDocument/2006/relationships/officeDocument" Target="/word/document.xml" /><Relationship Id="coreR7FB0BFAE" Type="http://schemas.openxmlformats.org/package/2006/relationships/metadata/core-properties" Target="/docProps/core.xml" /><Relationship Id="customR7FB0BF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musí probíhat v navazujících činnostech vedoucích k ucelenému paznehtářskému úkonu, který zahrnuje požadavky na zlepšení pohybových schopností a celkové welfare skotu.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požadavky chovatele zvířat na ortopedickou úpravu paznehtů skotu a zhodnotit cyklus ošetření v konkrétním stádě.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technologické a zoohygienické podmínky ustájených zvířat.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plemeno, kategorii a věk zvířat, počet kusů v sekci a navrhnout dobu ošetření paznehtů s přihlédnutím k provozním podmínkám zejména s ohledem na dobu dojení, krmení, úklid stájí a další provozní záležitosti apod.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Vyhodnotit kvalitu podlahovin vzhledem k obrusu chodidlové části paznehtu.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Odhadnout kulhavost stáda a závažnost onemocnění končetin skotu.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Vybrat vhodné místo pro umístění fixační klece a pokusit se využít technologických možností vybavení stáje u chovatele. V případě nevhodného řešení u chovatele navrhnout jiné a prosadit jeho realizaci.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bezpečnost práce (neklouzavá podlaha, dostatek osvětlení, volný prostor pro pohyb a práci paznehtáře, možnost odstranění výkalů, bezpečný přívod elektrické energie).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Vyřešit optimální skupinu zvířat připravených k ošetření před vstupem do fixační klece a jejich následný odchod.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nahánění zvířete do fixační klece posoudit jeho pohyb, zaznamenat kulhání a tvar paznehtů.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 fixační klece dostat zvíře v klidu, nevhodným chováním nevyvolávat stres zvířat.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Fixovat zvíře ve fixační kleci a zhodnotit možnou míru stresu.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Zvolit a provést vhodný způsob korektury paznehtů, zvolit vhodné nářadí a pomůcky.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rozdíl tvaru a nárůstu paznehtů u hrudních a pánevních končetin skotu.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kladnou interakci ve vztahu člověk – zvíře.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Dát pozor na syndrom posledních zvířat ve skupině.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Vyvarovat se chyb při úpravě a přizpůsobit se konkrétním technologickým a zoohygienickým podmínkám.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Řešit onemocnění paznehtu s ohledem na získané zkušenosti bez porušení platné legislativy.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Správně identifikovat onemocnění paznehtu a charakterizovat příčinu.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Zvážit možnost předat zvíře k léčbě či ošetření veterinárnímu lékaři a provést o tom záznam.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Zapsat evidenci nemocných zvířat a připravit zprávu pro chovatele.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preventivní opatření proti infekčním chorobám a doporučit vhodný preventivní postup.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kontakt s chovatelem při hodnocení a řešení problémů s paznehty.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nutno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Markéta Kvapilová - OSVČ (poradenství v chovu skotu)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David Bendák - OSVČ, soukromý zemědělec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Vinčálek, CE-F, OSVČ, podkovář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