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BB53A" Type="http://schemas.openxmlformats.org/officeDocument/2006/relationships/officeDocument" Target="/word/document.xml" /><Relationship Id="coreRA5BB53A" Type="http://schemas.openxmlformats.org/package/2006/relationships/metadata/core-properties" Target="/docProps/core.xml" /><Relationship Id="customRA5BB5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20.10.2026 13:04:58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rostlinnou výrobu, 20.10.2026 13:04:58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